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999" w:rsidRPr="001A0A41" w:rsidRDefault="00820986" w:rsidP="001A0A41">
      <w:pPr>
        <w:jc w:val="both"/>
        <w:rPr>
          <w:rFonts w:cstheme="minorHAnsi"/>
          <w:sz w:val="24"/>
          <w:szCs w:val="24"/>
        </w:rPr>
      </w:pPr>
      <w:r w:rsidRPr="001A0A41">
        <w:rPr>
          <w:rFonts w:cstheme="minorHAnsi"/>
          <w:sz w:val="24"/>
          <w:szCs w:val="24"/>
          <w:highlight w:val="cyan"/>
        </w:rPr>
        <w:t>Chief Electrical Inspectorate Division - Brief Description</w:t>
      </w:r>
    </w:p>
    <w:p w:rsidR="00820986" w:rsidRPr="001A0A41" w:rsidRDefault="00820986" w:rsidP="001A0A41">
      <w:pPr>
        <w:jc w:val="both"/>
        <w:rPr>
          <w:rFonts w:cstheme="minorHAnsi"/>
          <w:sz w:val="24"/>
          <w:szCs w:val="24"/>
        </w:rPr>
      </w:pPr>
      <w:r w:rsidRPr="001A0A41">
        <w:rPr>
          <w:rFonts w:cstheme="minorHAnsi"/>
          <w:sz w:val="24"/>
          <w:szCs w:val="24"/>
        </w:rPr>
        <w:t xml:space="preserve">Chief </w:t>
      </w:r>
      <w:proofErr w:type="gramStart"/>
      <w:r w:rsidRPr="001A0A41">
        <w:rPr>
          <w:rFonts w:cstheme="minorHAnsi"/>
          <w:sz w:val="24"/>
          <w:szCs w:val="24"/>
        </w:rPr>
        <w:t>Engineer :</w:t>
      </w:r>
      <w:proofErr w:type="gramEnd"/>
      <w:r w:rsidRPr="001A0A41">
        <w:rPr>
          <w:rFonts w:cstheme="minorHAnsi"/>
          <w:sz w:val="24"/>
          <w:szCs w:val="24"/>
        </w:rPr>
        <w:t xml:space="preserve"> Shri R.P. Singh</w:t>
      </w:r>
    </w:p>
    <w:p w:rsidR="00820986" w:rsidRPr="001A0A41" w:rsidRDefault="00820986" w:rsidP="001A0A41">
      <w:pPr>
        <w:jc w:val="both"/>
        <w:rPr>
          <w:rFonts w:cstheme="minorHAnsi"/>
          <w:sz w:val="24"/>
          <w:szCs w:val="24"/>
        </w:rPr>
      </w:pPr>
      <w:r w:rsidRPr="001A0A41">
        <w:rPr>
          <w:rFonts w:cstheme="minorHAnsi"/>
          <w:sz w:val="24"/>
          <w:szCs w:val="24"/>
        </w:rPr>
        <w:t>Activity of Chief Electrical Inspectorate Division</w:t>
      </w:r>
    </w:p>
    <w:p w:rsidR="00820986" w:rsidRPr="003F78AD" w:rsidRDefault="00820986" w:rsidP="003F78AD">
      <w:pPr>
        <w:pStyle w:val="ListParagraph"/>
        <w:numPr>
          <w:ilvl w:val="0"/>
          <w:numId w:val="4"/>
        </w:numPr>
        <w:jc w:val="both"/>
        <w:rPr>
          <w:rFonts w:cstheme="minorHAnsi"/>
          <w:sz w:val="24"/>
          <w:szCs w:val="24"/>
        </w:rPr>
      </w:pPr>
      <w:r w:rsidRPr="003F78AD">
        <w:rPr>
          <w:rFonts w:cstheme="minorHAnsi"/>
          <w:sz w:val="24"/>
          <w:szCs w:val="24"/>
        </w:rPr>
        <w:t xml:space="preserve">Inspection of new electrical installations belonging to Central Government &amp; UTs under Regulations </w:t>
      </w:r>
      <w:r w:rsidRPr="00343D08">
        <w:rPr>
          <w:rFonts w:cstheme="minorHAnsi"/>
          <w:sz w:val="24"/>
          <w:szCs w:val="24"/>
          <w:highlight w:val="green"/>
        </w:rPr>
        <w:t>45 &amp; 32</w:t>
      </w:r>
      <w:r w:rsidRPr="003F78AD">
        <w:rPr>
          <w:rFonts w:cstheme="minorHAnsi"/>
          <w:sz w:val="24"/>
          <w:szCs w:val="24"/>
        </w:rPr>
        <w:t xml:space="preserve"> of Central Electricity Authority (Measures Relating to Safety and Electric Supply) Regulations, </w:t>
      </w:r>
      <w:r w:rsidRPr="001D3A4C">
        <w:rPr>
          <w:rFonts w:cstheme="minorHAnsi"/>
          <w:sz w:val="24"/>
          <w:szCs w:val="24"/>
          <w:highlight w:val="green"/>
        </w:rPr>
        <w:t>2023</w:t>
      </w:r>
      <w:bookmarkStart w:id="0" w:name="_GoBack"/>
      <w:bookmarkEnd w:id="0"/>
      <w:r w:rsidRPr="003F78AD">
        <w:rPr>
          <w:rFonts w:cstheme="minorHAnsi"/>
          <w:sz w:val="24"/>
          <w:szCs w:val="24"/>
        </w:rPr>
        <w:t xml:space="preserve"> for according approval for energisation of electrical installation.</w:t>
      </w:r>
    </w:p>
    <w:p w:rsidR="00820986" w:rsidRPr="003F78AD" w:rsidRDefault="00820986" w:rsidP="003F78AD">
      <w:pPr>
        <w:pStyle w:val="ListParagraph"/>
        <w:numPr>
          <w:ilvl w:val="0"/>
          <w:numId w:val="4"/>
        </w:numPr>
        <w:jc w:val="both"/>
        <w:rPr>
          <w:rFonts w:cstheme="minorHAnsi"/>
          <w:sz w:val="24"/>
          <w:szCs w:val="24"/>
        </w:rPr>
      </w:pPr>
      <w:r w:rsidRPr="003F78AD">
        <w:rPr>
          <w:rFonts w:cstheme="minorHAnsi"/>
          <w:sz w:val="24"/>
          <w:szCs w:val="24"/>
        </w:rPr>
        <w:t xml:space="preserve">Statutory periodic inspection of electrical installations belonging to Central Government &amp; UTs for compliance under Regulation </w:t>
      </w:r>
      <w:r w:rsidRPr="00343D08">
        <w:rPr>
          <w:rFonts w:cstheme="minorHAnsi"/>
          <w:sz w:val="24"/>
          <w:szCs w:val="24"/>
          <w:highlight w:val="green"/>
        </w:rPr>
        <w:t>32</w:t>
      </w:r>
      <w:r w:rsidRPr="003F78AD">
        <w:rPr>
          <w:rFonts w:cstheme="minorHAnsi"/>
          <w:sz w:val="24"/>
          <w:szCs w:val="24"/>
        </w:rPr>
        <w:t xml:space="preserve"> of Central Electricity Authority (Measures Relating to Safety and Electric Supply) Regulations</w:t>
      </w:r>
      <w:r w:rsidRPr="00343D08">
        <w:rPr>
          <w:rFonts w:cstheme="minorHAnsi"/>
          <w:sz w:val="24"/>
          <w:szCs w:val="24"/>
          <w:highlight w:val="green"/>
        </w:rPr>
        <w:t>, 2023</w:t>
      </w:r>
      <w:r w:rsidRPr="003F78AD">
        <w:rPr>
          <w:rFonts w:cstheme="minorHAnsi"/>
          <w:sz w:val="24"/>
          <w:szCs w:val="24"/>
        </w:rPr>
        <w:t>.</w:t>
      </w:r>
    </w:p>
    <w:p w:rsidR="00820986" w:rsidRPr="003F78AD" w:rsidRDefault="00820986" w:rsidP="003F78AD">
      <w:pPr>
        <w:pStyle w:val="ListParagraph"/>
        <w:numPr>
          <w:ilvl w:val="0"/>
          <w:numId w:val="4"/>
        </w:numPr>
        <w:jc w:val="both"/>
        <w:rPr>
          <w:rFonts w:cstheme="minorHAnsi"/>
          <w:sz w:val="24"/>
          <w:szCs w:val="24"/>
        </w:rPr>
      </w:pPr>
      <w:r w:rsidRPr="003F78AD">
        <w:rPr>
          <w:rFonts w:cstheme="minorHAnsi"/>
          <w:sz w:val="24"/>
          <w:szCs w:val="24"/>
        </w:rPr>
        <w:t>Inquiry of fatal and non-fatal electrical accidents and remedial measures to be taken to avoid recurrence of such accidents in future.</w:t>
      </w:r>
    </w:p>
    <w:p w:rsidR="00820986" w:rsidRPr="003F78AD" w:rsidRDefault="00820986" w:rsidP="003F78AD">
      <w:pPr>
        <w:pStyle w:val="ListParagraph"/>
        <w:numPr>
          <w:ilvl w:val="0"/>
          <w:numId w:val="4"/>
        </w:numPr>
        <w:jc w:val="both"/>
        <w:rPr>
          <w:rFonts w:cstheme="minorHAnsi"/>
          <w:sz w:val="24"/>
          <w:szCs w:val="24"/>
        </w:rPr>
      </w:pPr>
      <w:proofErr w:type="spellStart"/>
      <w:r w:rsidRPr="003F78AD">
        <w:rPr>
          <w:rFonts w:cstheme="minorHAnsi"/>
          <w:sz w:val="24"/>
          <w:szCs w:val="24"/>
        </w:rPr>
        <w:t>Updation</w:t>
      </w:r>
      <w:proofErr w:type="spellEnd"/>
      <w:r w:rsidRPr="003F78AD">
        <w:rPr>
          <w:rFonts w:cstheme="minorHAnsi"/>
          <w:sz w:val="24"/>
          <w:szCs w:val="24"/>
        </w:rPr>
        <w:t xml:space="preserve"> or amendment in the safety regulations namely 'Central Electricity Authority (Measures Relating to Safety and Electric Supply) Regulations, </w:t>
      </w:r>
      <w:r w:rsidRPr="0060586C">
        <w:rPr>
          <w:rFonts w:cstheme="minorHAnsi"/>
          <w:sz w:val="24"/>
          <w:szCs w:val="24"/>
          <w:highlight w:val="green"/>
        </w:rPr>
        <w:t>2023</w:t>
      </w:r>
      <w:r w:rsidRPr="003F78AD">
        <w:rPr>
          <w:rFonts w:cstheme="minorHAnsi"/>
          <w:sz w:val="24"/>
          <w:szCs w:val="24"/>
        </w:rPr>
        <w:t>' in consultation with State Governments and other stakeholders.</w:t>
      </w:r>
    </w:p>
    <w:p w:rsidR="00820986" w:rsidRPr="003F78AD" w:rsidRDefault="00820986" w:rsidP="003F78AD">
      <w:pPr>
        <w:pStyle w:val="ListParagraph"/>
        <w:numPr>
          <w:ilvl w:val="0"/>
          <w:numId w:val="4"/>
        </w:numPr>
        <w:jc w:val="both"/>
        <w:rPr>
          <w:rFonts w:cstheme="minorHAnsi"/>
          <w:sz w:val="24"/>
          <w:szCs w:val="24"/>
        </w:rPr>
      </w:pPr>
      <w:r w:rsidRPr="003F78AD">
        <w:rPr>
          <w:rFonts w:cstheme="minorHAnsi"/>
          <w:sz w:val="24"/>
          <w:szCs w:val="24"/>
        </w:rPr>
        <w:t>Conducting awareness workshops for electrical safety.</w:t>
      </w:r>
    </w:p>
    <w:p w:rsidR="00820986" w:rsidRPr="003F78AD" w:rsidRDefault="00820986" w:rsidP="003F78AD">
      <w:pPr>
        <w:pStyle w:val="ListParagraph"/>
        <w:numPr>
          <w:ilvl w:val="0"/>
          <w:numId w:val="4"/>
        </w:numPr>
        <w:jc w:val="both"/>
        <w:rPr>
          <w:rFonts w:cstheme="minorHAnsi"/>
          <w:sz w:val="24"/>
          <w:szCs w:val="24"/>
        </w:rPr>
      </w:pPr>
      <w:r w:rsidRPr="003F78AD">
        <w:rPr>
          <w:rFonts w:cstheme="minorHAnsi"/>
          <w:sz w:val="24"/>
          <w:szCs w:val="24"/>
        </w:rPr>
        <w:t>Collecting Statistics and information relating to electrical accidents.</w:t>
      </w:r>
    </w:p>
    <w:p w:rsidR="00820986" w:rsidRPr="003F78AD" w:rsidRDefault="00820986" w:rsidP="003F78AD">
      <w:pPr>
        <w:pStyle w:val="ListParagraph"/>
        <w:numPr>
          <w:ilvl w:val="0"/>
          <w:numId w:val="4"/>
        </w:numPr>
        <w:jc w:val="both"/>
        <w:rPr>
          <w:rFonts w:cstheme="minorHAnsi"/>
          <w:sz w:val="24"/>
          <w:szCs w:val="24"/>
        </w:rPr>
      </w:pPr>
      <w:r w:rsidRPr="003F78AD">
        <w:rPr>
          <w:rFonts w:cstheme="minorHAnsi"/>
          <w:sz w:val="24"/>
          <w:szCs w:val="24"/>
        </w:rPr>
        <w:t>Coordination and compilation of various reports prepared, budgetary and other issues of RIOs.</w:t>
      </w:r>
    </w:p>
    <w:p w:rsidR="00820986" w:rsidRPr="001A0A41" w:rsidRDefault="00820986" w:rsidP="001A0A41">
      <w:pPr>
        <w:jc w:val="both"/>
        <w:rPr>
          <w:rFonts w:cstheme="minorHAnsi"/>
          <w:sz w:val="24"/>
          <w:szCs w:val="24"/>
        </w:rPr>
      </w:pPr>
    </w:p>
    <w:p w:rsidR="00820986" w:rsidRPr="001A0A41" w:rsidRDefault="00EF0244" w:rsidP="001A0A41">
      <w:pPr>
        <w:jc w:val="both"/>
        <w:rPr>
          <w:rFonts w:cstheme="minorHAnsi"/>
          <w:sz w:val="24"/>
          <w:szCs w:val="24"/>
        </w:rPr>
      </w:pPr>
      <w:r>
        <w:rPr>
          <w:rFonts w:cstheme="minorHAnsi"/>
          <w:sz w:val="24"/>
          <w:szCs w:val="24"/>
          <w:highlight w:val="cyan"/>
        </w:rPr>
        <w:t>RIO (N</w:t>
      </w:r>
      <w:proofErr w:type="gramStart"/>
      <w:r>
        <w:rPr>
          <w:rFonts w:cstheme="minorHAnsi"/>
          <w:sz w:val="24"/>
          <w:szCs w:val="24"/>
          <w:highlight w:val="cyan"/>
        </w:rPr>
        <w:t>,S,E,W,NE</w:t>
      </w:r>
      <w:proofErr w:type="gramEnd"/>
      <w:r>
        <w:rPr>
          <w:rFonts w:cstheme="minorHAnsi"/>
          <w:sz w:val="24"/>
          <w:szCs w:val="24"/>
          <w:highlight w:val="cyan"/>
        </w:rPr>
        <w:t>)</w:t>
      </w:r>
      <w:r w:rsidR="00820986" w:rsidRPr="001A0A41">
        <w:rPr>
          <w:rFonts w:cstheme="minorHAnsi"/>
          <w:sz w:val="24"/>
          <w:szCs w:val="24"/>
          <w:highlight w:val="cyan"/>
        </w:rPr>
        <w:t xml:space="preserve"> (following would be main function for respective region)</w:t>
      </w:r>
    </w:p>
    <w:p w:rsidR="00820986" w:rsidRPr="003F78AD" w:rsidRDefault="00820986" w:rsidP="003F78AD">
      <w:pPr>
        <w:pStyle w:val="ListParagraph"/>
        <w:numPr>
          <w:ilvl w:val="0"/>
          <w:numId w:val="5"/>
        </w:numPr>
        <w:jc w:val="both"/>
        <w:rPr>
          <w:rFonts w:cstheme="minorHAnsi"/>
          <w:sz w:val="24"/>
          <w:szCs w:val="24"/>
        </w:rPr>
      </w:pPr>
      <w:r w:rsidRPr="003F78AD">
        <w:rPr>
          <w:rFonts w:cstheme="minorHAnsi"/>
          <w:sz w:val="24"/>
          <w:szCs w:val="24"/>
        </w:rPr>
        <w:t xml:space="preserve">Inspection of new electrical installations belonging to Central Government &amp; UTs under Regulations </w:t>
      </w:r>
      <w:r w:rsidRPr="00343D08">
        <w:rPr>
          <w:rFonts w:cstheme="minorHAnsi"/>
          <w:sz w:val="24"/>
          <w:szCs w:val="24"/>
          <w:highlight w:val="green"/>
        </w:rPr>
        <w:t>45 &amp; 32</w:t>
      </w:r>
      <w:r w:rsidRPr="003F78AD">
        <w:rPr>
          <w:rFonts w:cstheme="minorHAnsi"/>
          <w:sz w:val="24"/>
          <w:szCs w:val="24"/>
        </w:rPr>
        <w:t xml:space="preserve"> of Central Electricity Authority (Measures Relating to Safety and Electric Supply) Regulations, </w:t>
      </w:r>
      <w:r w:rsidRPr="00343D08">
        <w:rPr>
          <w:rFonts w:cstheme="minorHAnsi"/>
          <w:sz w:val="24"/>
          <w:szCs w:val="24"/>
          <w:highlight w:val="green"/>
        </w:rPr>
        <w:t>2023</w:t>
      </w:r>
      <w:r w:rsidRPr="003F78AD">
        <w:rPr>
          <w:rFonts w:cstheme="minorHAnsi"/>
          <w:sz w:val="24"/>
          <w:szCs w:val="24"/>
        </w:rPr>
        <w:t xml:space="preserve"> for according approval for energisation of electrical installation of voltage exceeding </w:t>
      </w:r>
      <w:r w:rsidRPr="00343D08">
        <w:rPr>
          <w:rFonts w:cstheme="minorHAnsi"/>
          <w:sz w:val="24"/>
          <w:szCs w:val="24"/>
          <w:highlight w:val="green"/>
        </w:rPr>
        <w:t>11 KV</w:t>
      </w:r>
      <w:r w:rsidRPr="003F78AD">
        <w:rPr>
          <w:rFonts w:cstheme="minorHAnsi"/>
          <w:sz w:val="24"/>
          <w:szCs w:val="24"/>
        </w:rPr>
        <w:t xml:space="preserve"> &amp; generating plants of capacity exceeding </w:t>
      </w:r>
      <w:r w:rsidRPr="00343D08">
        <w:rPr>
          <w:rFonts w:cstheme="minorHAnsi"/>
          <w:sz w:val="24"/>
          <w:szCs w:val="24"/>
          <w:highlight w:val="green"/>
        </w:rPr>
        <w:t>500 KVA</w:t>
      </w:r>
      <w:r w:rsidRPr="003F78AD">
        <w:rPr>
          <w:rFonts w:cstheme="minorHAnsi"/>
          <w:sz w:val="24"/>
          <w:szCs w:val="24"/>
        </w:rPr>
        <w:t>.</w:t>
      </w:r>
    </w:p>
    <w:p w:rsidR="00820986" w:rsidRPr="003F78AD" w:rsidRDefault="00820986" w:rsidP="003F78AD">
      <w:pPr>
        <w:pStyle w:val="ListParagraph"/>
        <w:numPr>
          <w:ilvl w:val="0"/>
          <w:numId w:val="5"/>
        </w:numPr>
        <w:jc w:val="both"/>
        <w:rPr>
          <w:rFonts w:cstheme="minorHAnsi"/>
          <w:sz w:val="24"/>
          <w:szCs w:val="24"/>
        </w:rPr>
      </w:pPr>
      <w:r w:rsidRPr="003F78AD">
        <w:rPr>
          <w:rFonts w:cstheme="minorHAnsi"/>
          <w:sz w:val="24"/>
          <w:szCs w:val="24"/>
        </w:rPr>
        <w:t xml:space="preserve">Statutory periodic inspection of electrical installations belonging to Central Government &amp; UTs for compliance under Regulation </w:t>
      </w:r>
      <w:r w:rsidRPr="00343D08">
        <w:rPr>
          <w:rFonts w:cstheme="minorHAnsi"/>
          <w:sz w:val="24"/>
          <w:szCs w:val="24"/>
          <w:highlight w:val="green"/>
        </w:rPr>
        <w:t>32</w:t>
      </w:r>
      <w:r w:rsidRPr="003F78AD">
        <w:rPr>
          <w:rFonts w:cstheme="minorHAnsi"/>
          <w:sz w:val="24"/>
          <w:szCs w:val="24"/>
        </w:rPr>
        <w:t xml:space="preserve"> of Central Electricity Authority (Measures Relating to Safety and Electric Supply) Regulations, </w:t>
      </w:r>
      <w:r w:rsidRPr="001D3A4C">
        <w:rPr>
          <w:rFonts w:cstheme="minorHAnsi"/>
          <w:sz w:val="24"/>
          <w:szCs w:val="24"/>
          <w:highlight w:val="green"/>
        </w:rPr>
        <w:t>2023</w:t>
      </w:r>
      <w:r w:rsidRPr="003F78AD">
        <w:rPr>
          <w:rFonts w:cstheme="minorHAnsi"/>
          <w:sz w:val="24"/>
          <w:szCs w:val="24"/>
        </w:rPr>
        <w:t>.</w:t>
      </w:r>
    </w:p>
    <w:p w:rsidR="00820986" w:rsidRPr="003F78AD" w:rsidRDefault="00820986" w:rsidP="003F78AD">
      <w:pPr>
        <w:pStyle w:val="ListParagraph"/>
        <w:numPr>
          <w:ilvl w:val="0"/>
          <w:numId w:val="5"/>
        </w:numPr>
        <w:jc w:val="both"/>
        <w:rPr>
          <w:rFonts w:cstheme="minorHAnsi"/>
          <w:sz w:val="24"/>
          <w:szCs w:val="24"/>
        </w:rPr>
      </w:pPr>
      <w:r w:rsidRPr="003F78AD">
        <w:rPr>
          <w:rFonts w:cstheme="minorHAnsi"/>
          <w:sz w:val="24"/>
          <w:szCs w:val="24"/>
        </w:rPr>
        <w:t>Reporting and Inquiry, if required, of fatal and non-fatal electrical accidents and remedial measures to be taken to avoid recurrence of such accidents in future.</w:t>
      </w:r>
    </w:p>
    <w:p w:rsidR="00820986" w:rsidRPr="001A0A41" w:rsidRDefault="00820986" w:rsidP="001A0A41">
      <w:pPr>
        <w:jc w:val="both"/>
        <w:rPr>
          <w:rFonts w:cstheme="minorHAnsi"/>
          <w:sz w:val="24"/>
          <w:szCs w:val="24"/>
        </w:rPr>
      </w:pPr>
    </w:p>
    <w:p w:rsidR="00820986" w:rsidRPr="001A0A41" w:rsidRDefault="00820986" w:rsidP="001A0A41">
      <w:pPr>
        <w:jc w:val="both"/>
        <w:rPr>
          <w:rFonts w:cstheme="minorHAnsi"/>
          <w:sz w:val="24"/>
          <w:szCs w:val="24"/>
        </w:rPr>
      </w:pPr>
      <w:r w:rsidRPr="001A0A41">
        <w:rPr>
          <w:rFonts w:cstheme="minorHAnsi"/>
          <w:sz w:val="24"/>
          <w:szCs w:val="24"/>
          <w:highlight w:val="cyan"/>
        </w:rPr>
        <w:t>Chief Electrical Inspectorate Division – Reports</w:t>
      </w:r>
    </w:p>
    <w:p w:rsidR="00F1287E" w:rsidRPr="001A0A41" w:rsidRDefault="00F1287E" w:rsidP="001A0A41">
      <w:pPr>
        <w:spacing w:after="0" w:line="240" w:lineRule="auto"/>
        <w:jc w:val="both"/>
        <w:rPr>
          <w:rFonts w:cstheme="minorHAnsi"/>
          <w:sz w:val="24"/>
          <w:szCs w:val="24"/>
        </w:rPr>
      </w:pPr>
      <w:r w:rsidRPr="001A0A41">
        <w:rPr>
          <w:rFonts w:cstheme="minorHAnsi"/>
          <w:sz w:val="24"/>
          <w:szCs w:val="24"/>
        </w:rPr>
        <w:fldChar w:fldCharType="begin"/>
      </w:r>
      <w:r w:rsidRPr="00F1287E">
        <w:rPr>
          <w:rFonts w:cstheme="minorHAnsi"/>
          <w:sz w:val="24"/>
          <w:szCs w:val="24"/>
        </w:rPr>
        <w:instrText xml:space="preserve"> HYPERLINK "https://ceaclearance.gov.in/" \o "CEA Clearance" </w:instrText>
      </w:r>
      <w:r w:rsidRPr="001A0A41">
        <w:rPr>
          <w:rFonts w:cstheme="minorHAnsi"/>
          <w:sz w:val="24"/>
          <w:szCs w:val="24"/>
        </w:rPr>
        <w:fldChar w:fldCharType="separate"/>
      </w:r>
    </w:p>
    <w:p w:rsidR="00F1287E" w:rsidRPr="003F78AD" w:rsidRDefault="00F1287E" w:rsidP="003F78AD">
      <w:pPr>
        <w:pStyle w:val="ListParagraph"/>
        <w:numPr>
          <w:ilvl w:val="0"/>
          <w:numId w:val="6"/>
        </w:numPr>
        <w:jc w:val="both"/>
        <w:rPr>
          <w:rFonts w:cstheme="minorHAnsi"/>
          <w:sz w:val="24"/>
          <w:szCs w:val="24"/>
        </w:rPr>
      </w:pPr>
      <w:r w:rsidRPr="003F78AD">
        <w:rPr>
          <w:rFonts w:cstheme="minorHAnsi"/>
          <w:sz w:val="24"/>
          <w:szCs w:val="24"/>
        </w:rPr>
        <w:t>CEA Clearance</w:t>
      </w:r>
    </w:p>
    <w:p w:rsidR="00820986" w:rsidRPr="001A0A41" w:rsidRDefault="00F1287E" w:rsidP="003F78AD">
      <w:pPr>
        <w:pStyle w:val="ListParagraph"/>
        <w:numPr>
          <w:ilvl w:val="0"/>
          <w:numId w:val="6"/>
        </w:numPr>
      </w:pPr>
      <w:r w:rsidRPr="001A0A41">
        <w:fldChar w:fldCharType="end"/>
      </w:r>
      <w:r w:rsidRPr="001A0A41">
        <w:t>Electrical Safety Handbook</w:t>
      </w:r>
      <w:r w:rsidR="009E0EF6">
        <w:t xml:space="preserve"> </w:t>
      </w:r>
    </w:p>
    <w:p w:rsidR="00B326AE" w:rsidRPr="001A0A41" w:rsidRDefault="00B326AE" w:rsidP="001A0A41">
      <w:pPr>
        <w:spacing w:after="0" w:line="240" w:lineRule="auto"/>
        <w:jc w:val="both"/>
        <w:rPr>
          <w:rFonts w:eastAsia="Times New Roman" w:cstheme="minorHAnsi"/>
          <w:color w:val="480308"/>
          <w:spacing w:val="2"/>
          <w:sz w:val="24"/>
          <w:szCs w:val="24"/>
          <w:shd w:val="clear" w:color="auto" w:fill="FFFFFF"/>
          <w:lang w:eastAsia="en-IN" w:bidi="hi-IN"/>
        </w:rPr>
      </w:pPr>
      <w:r w:rsidRPr="00343D08">
        <w:rPr>
          <w:rFonts w:eastAsia="Times New Roman" w:cstheme="minorHAnsi"/>
          <w:sz w:val="24"/>
          <w:szCs w:val="24"/>
          <w:lang w:eastAsia="en-IN" w:bidi="hi-IN"/>
        </w:rPr>
        <w:fldChar w:fldCharType="begin"/>
      </w:r>
      <w:r w:rsidRPr="00B326AE">
        <w:rPr>
          <w:rFonts w:eastAsia="Times New Roman" w:cstheme="minorHAnsi"/>
          <w:sz w:val="24"/>
          <w:szCs w:val="24"/>
          <w:lang w:eastAsia="en-IN" w:bidi="hi-IN"/>
        </w:rPr>
        <w:instrText xml:space="preserve"> HYPERLINK "https://youtu.be/QwkTqfbNVjk%20." </w:instrText>
      </w:r>
      <w:r w:rsidRPr="00343D08">
        <w:rPr>
          <w:rFonts w:eastAsia="Times New Roman" w:cstheme="minorHAnsi"/>
          <w:sz w:val="24"/>
          <w:szCs w:val="24"/>
          <w:lang w:eastAsia="en-IN" w:bidi="hi-IN"/>
        </w:rPr>
        <w:fldChar w:fldCharType="separate"/>
      </w:r>
    </w:p>
    <w:p w:rsidR="00B326AE" w:rsidRPr="00343D08" w:rsidRDefault="00B326AE" w:rsidP="003F78AD">
      <w:pPr>
        <w:pStyle w:val="ListParagraph"/>
        <w:numPr>
          <w:ilvl w:val="0"/>
          <w:numId w:val="6"/>
        </w:numPr>
        <w:spacing w:after="0" w:line="240" w:lineRule="auto"/>
        <w:jc w:val="both"/>
        <w:rPr>
          <w:rFonts w:eastAsia="Times New Roman" w:cstheme="minorHAnsi"/>
          <w:color w:val="000000"/>
          <w:sz w:val="24"/>
          <w:szCs w:val="24"/>
          <w:highlight w:val="green"/>
          <w:lang w:eastAsia="en-IN" w:bidi="hi-IN"/>
        </w:rPr>
      </w:pPr>
      <w:r w:rsidRPr="00343D08">
        <w:rPr>
          <w:rFonts w:eastAsia="Times New Roman" w:cstheme="minorHAnsi"/>
          <w:color w:val="000000"/>
          <w:spacing w:val="2"/>
          <w:sz w:val="24"/>
          <w:szCs w:val="24"/>
          <w:highlight w:val="green"/>
          <w:shd w:val="clear" w:color="auto" w:fill="FFFFFF"/>
          <w:lang w:eastAsia="en-IN" w:bidi="hi-IN"/>
        </w:rPr>
        <w:t>Suraksha Shakti</w:t>
      </w:r>
      <w:r w:rsidRPr="00343D08">
        <w:rPr>
          <w:rFonts w:eastAsia="Times New Roman" w:cstheme="minorHAnsi"/>
          <w:color w:val="000000"/>
          <w:spacing w:val="2"/>
          <w:sz w:val="24"/>
          <w:szCs w:val="24"/>
          <w:highlight w:val="green"/>
          <w:shd w:val="clear" w:color="auto" w:fill="FFFFFF"/>
          <w:cs/>
          <w:lang w:eastAsia="en-IN" w:bidi="hi-IN"/>
        </w:rPr>
        <w:t xml:space="preserve">: </w:t>
      </w:r>
      <w:r w:rsidRPr="00343D08">
        <w:rPr>
          <w:rFonts w:eastAsia="Times New Roman" w:cstheme="minorHAnsi"/>
          <w:color w:val="000000"/>
          <w:spacing w:val="2"/>
          <w:sz w:val="24"/>
          <w:szCs w:val="24"/>
          <w:highlight w:val="green"/>
          <w:shd w:val="clear" w:color="auto" w:fill="FFFFFF"/>
          <w:lang w:eastAsia="en-IN" w:bidi="hi-IN"/>
        </w:rPr>
        <w:t>Electrical Safety Mascot- to be included</w:t>
      </w:r>
      <w:r w:rsidR="00343D08">
        <w:rPr>
          <w:rFonts w:eastAsia="Times New Roman" w:cstheme="minorHAnsi"/>
          <w:color w:val="000000"/>
          <w:spacing w:val="2"/>
          <w:sz w:val="24"/>
          <w:szCs w:val="24"/>
          <w:highlight w:val="green"/>
          <w:shd w:val="clear" w:color="auto" w:fill="FFFFFF"/>
          <w:lang w:eastAsia="en-IN" w:bidi="hi-IN"/>
        </w:rPr>
        <w:t xml:space="preserve"> </w:t>
      </w:r>
    </w:p>
    <w:p w:rsidR="00343D08" w:rsidRPr="00343D08" w:rsidRDefault="00343D08" w:rsidP="00343D08">
      <w:pPr>
        <w:pStyle w:val="ListParagraph"/>
        <w:rPr>
          <w:rFonts w:eastAsia="Times New Roman" w:cstheme="minorHAnsi"/>
          <w:color w:val="000000"/>
          <w:sz w:val="24"/>
          <w:szCs w:val="24"/>
          <w:highlight w:val="green"/>
          <w:lang w:eastAsia="en-IN" w:bidi="hi-IN"/>
        </w:rPr>
      </w:pPr>
    </w:p>
    <w:p w:rsidR="00343D08" w:rsidRDefault="00343D08" w:rsidP="00343D08">
      <w:pPr>
        <w:rPr>
          <w:rStyle w:val="Hyperlink"/>
          <w:rFonts w:ascii="Plain-Light" w:hAnsi="Plain-Light"/>
          <w:color w:val="480308"/>
          <w:spacing w:val="2"/>
          <w:sz w:val="21"/>
          <w:szCs w:val="21"/>
          <w:u w:val="none"/>
          <w:shd w:val="clear" w:color="auto" w:fill="FFFFFF"/>
        </w:rPr>
      </w:pPr>
      <w:r>
        <w:fldChar w:fldCharType="begin"/>
      </w:r>
      <w:r>
        <w:instrText xml:space="preserve"> HYPERLINK "https://cea.nic.in/cei-reports-of-audit-of-transmission-lines/?lang=en" \o "Reports of Audit of Transmission Lines" </w:instrText>
      </w:r>
      <w:r>
        <w:fldChar w:fldCharType="separate"/>
      </w:r>
    </w:p>
    <w:p w:rsidR="00343D08" w:rsidRPr="00343D08" w:rsidRDefault="00343D08" w:rsidP="00343D08">
      <w:pPr>
        <w:pStyle w:val="ListParagraph"/>
        <w:numPr>
          <w:ilvl w:val="0"/>
          <w:numId w:val="6"/>
        </w:numPr>
        <w:rPr>
          <w:rStyle w:val="Hyperlink"/>
          <w:rFonts w:ascii="Plain-Light" w:hAnsi="Plain-Light"/>
          <w:color w:val="480308"/>
          <w:spacing w:val="2"/>
          <w:sz w:val="21"/>
          <w:szCs w:val="21"/>
          <w:u w:val="none"/>
          <w:shd w:val="clear" w:color="auto" w:fill="FFFFFF"/>
        </w:rPr>
      </w:pPr>
      <w:r w:rsidRPr="00343D08">
        <w:rPr>
          <w:rFonts w:ascii="Plain-Light" w:hAnsi="Plain-Light"/>
          <w:color w:val="000000"/>
          <w:spacing w:val="2"/>
          <w:sz w:val="21"/>
          <w:szCs w:val="21"/>
          <w:shd w:val="clear" w:color="auto" w:fill="FFFFFF"/>
        </w:rPr>
        <w:t xml:space="preserve">Reports of Audit of Transmission Lines </w:t>
      </w:r>
      <w:r>
        <w:t xml:space="preserve"> </w:t>
      </w:r>
      <w:r>
        <w:fldChar w:fldCharType="begin"/>
      </w:r>
      <w:r>
        <w:instrText xml:space="preserve"> HYPERLINK "http://ceaclearance.gov.in/ei/index.jsp" \o "Online application for Inspection" </w:instrText>
      </w:r>
      <w:r>
        <w:fldChar w:fldCharType="separate"/>
      </w:r>
    </w:p>
    <w:p w:rsidR="00F1287E" w:rsidRPr="00343D08" w:rsidRDefault="00343D08" w:rsidP="00506455">
      <w:pPr>
        <w:pStyle w:val="pl-10"/>
        <w:numPr>
          <w:ilvl w:val="0"/>
          <w:numId w:val="6"/>
        </w:numPr>
        <w:spacing w:before="0" w:beforeAutospacing="0" w:after="0" w:afterAutospacing="0"/>
        <w:rPr>
          <w:rFonts w:cstheme="minorHAnsi"/>
          <w:b/>
          <w:bCs/>
        </w:rPr>
      </w:pPr>
      <w:r w:rsidRPr="00343D08">
        <w:rPr>
          <w:rFonts w:ascii="Plain-Light" w:hAnsi="Plain-Light"/>
          <w:color w:val="000000"/>
          <w:spacing w:val="2"/>
          <w:sz w:val="21"/>
          <w:szCs w:val="21"/>
          <w:shd w:val="clear" w:color="auto" w:fill="FFFFFF"/>
        </w:rPr>
        <w:t>Online application for Inspection</w:t>
      </w:r>
      <w:r>
        <w:fldChar w:fldCharType="end"/>
      </w:r>
      <w:r>
        <w:fldChar w:fldCharType="end"/>
      </w:r>
      <w:r w:rsidR="00B326AE" w:rsidRPr="00343D08">
        <w:rPr>
          <w:rFonts w:cstheme="minorHAnsi"/>
        </w:rPr>
        <w:fldChar w:fldCharType="end"/>
      </w:r>
      <w:hyperlink r:id="rId5" w:tooltip="Online application for Inspection" w:history="1"/>
      <w:r w:rsidR="00F1287E" w:rsidRPr="00343D08">
        <w:rPr>
          <w:rFonts w:cstheme="minorHAnsi"/>
        </w:rPr>
        <w:fldChar w:fldCharType="begin"/>
      </w:r>
      <w:r w:rsidR="00F1287E" w:rsidRPr="00343D08">
        <w:rPr>
          <w:rFonts w:cstheme="minorHAnsi"/>
        </w:rPr>
        <w:instrText xml:space="preserve"> HYPERLINK "https://cea.nic.in/cei-others/?lang=en" \o "Others" </w:instrText>
      </w:r>
      <w:r w:rsidR="00F1287E" w:rsidRPr="00343D08">
        <w:rPr>
          <w:rFonts w:cstheme="minorHAnsi"/>
        </w:rPr>
        <w:fldChar w:fldCharType="separate"/>
      </w:r>
    </w:p>
    <w:p w:rsidR="00F1287E" w:rsidRPr="00343D08" w:rsidRDefault="00F1287E" w:rsidP="00A06A1D">
      <w:pPr>
        <w:pStyle w:val="ListParagraph"/>
        <w:numPr>
          <w:ilvl w:val="0"/>
          <w:numId w:val="6"/>
        </w:numPr>
        <w:spacing w:after="0" w:line="240" w:lineRule="auto"/>
        <w:jc w:val="both"/>
        <w:rPr>
          <w:rFonts w:cstheme="minorHAnsi"/>
          <w:sz w:val="24"/>
          <w:szCs w:val="24"/>
        </w:rPr>
      </w:pPr>
      <w:r w:rsidRPr="00343D08">
        <w:rPr>
          <w:rFonts w:cstheme="minorHAnsi"/>
          <w:sz w:val="24"/>
          <w:szCs w:val="24"/>
        </w:rPr>
        <w:t>Others</w:t>
      </w:r>
      <w:r w:rsidRPr="00343D08">
        <w:rPr>
          <w:rFonts w:cstheme="minorHAnsi"/>
          <w:sz w:val="24"/>
          <w:szCs w:val="24"/>
        </w:rPr>
        <w:fldChar w:fldCharType="end"/>
      </w:r>
      <w:r w:rsidRPr="0044243D">
        <w:rPr>
          <w:rFonts w:cstheme="minorHAnsi"/>
          <w:sz w:val="24"/>
          <w:szCs w:val="24"/>
        </w:rPr>
        <w:fldChar w:fldCharType="begin"/>
      </w:r>
      <w:r w:rsidRPr="00343D08">
        <w:rPr>
          <w:rFonts w:cstheme="minorHAnsi"/>
          <w:sz w:val="24"/>
          <w:szCs w:val="24"/>
        </w:rPr>
        <w:instrText xml:space="preserve"> HYPERLINK "https://cea.nic.in/cei-forms/?lang=en" \o "CEI – Forms" </w:instrText>
      </w:r>
      <w:r w:rsidRPr="0044243D">
        <w:rPr>
          <w:rFonts w:cstheme="minorHAnsi"/>
          <w:sz w:val="24"/>
          <w:szCs w:val="24"/>
        </w:rPr>
        <w:fldChar w:fldCharType="separate"/>
      </w:r>
    </w:p>
    <w:p w:rsidR="00175444" w:rsidRDefault="00F1287E" w:rsidP="00CD0EA9">
      <w:pPr>
        <w:pStyle w:val="ListParagraph"/>
        <w:numPr>
          <w:ilvl w:val="0"/>
          <w:numId w:val="6"/>
        </w:numPr>
        <w:spacing w:after="0" w:line="240" w:lineRule="auto"/>
        <w:ind w:left="709"/>
        <w:jc w:val="both"/>
      </w:pPr>
      <w:r w:rsidRPr="0044243D">
        <w:rPr>
          <w:rFonts w:cstheme="minorHAnsi"/>
          <w:sz w:val="24"/>
          <w:szCs w:val="24"/>
        </w:rPr>
        <w:t>CEI – Forms</w:t>
      </w:r>
      <w:r w:rsidRPr="0044243D">
        <w:rPr>
          <w:rFonts w:cstheme="minorHAnsi"/>
          <w:sz w:val="24"/>
          <w:szCs w:val="24"/>
        </w:rPr>
        <w:fldChar w:fldCharType="end"/>
      </w:r>
    </w:p>
    <w:p w:rsidR="00343D08" w:rsidRDefault="00343D08" w:rsidP="00343D08">
      <w:pPr>
        <w:rPr>
          <w:rStyle w:val="Hyperlink"/>
          <w:rFonts w:ascii="Plain-Light" w:hAnsi="Plain-Light"/>
          <w:color w:val="000000"/>
          <w:spacing w:val="2"/>
          <w:sz w:val="21"/>
          <w:szCs w:val="21"/>
          <w:u w:val="none"/>
          <w:shd w:val="clear" w:color="auto" w:fill="FFFFFF"/>
        </w:rPr>
      </w:pPr>
      <w:r>
        <w:fldChar w:fldCharType="begin"/>
      </w:r>
      <w:r>
        <w:instrText xml:space="preserve"> HYPERLINK "https://cea.nic.in/wp-content/uploads/page/2020/07/form1_inspection.pdf" \t "_blank" </w:instrText>
      </w:r>
      <w:r>
        <w:fldChar w:fldCharType="separate"/>
      </w:r>
    </w:p>
    <w:p w:rsidR="00343D08" w:rsidRDefault="00343D08" w:rsidP="00343D08">
      <w:pPr>
        <w:pStyle w:val="pl-10"/>
        <w:numPr>
          <w:ilvl w:val="0"/>
          <w:numId w:val="15"/>
        </w:numPr>
        <w:spacing w:before="0" w:beforeAutospacing="0" w:after="0" w:afterAutospacing="0"/>
      </w:pPr>
      <w:r>
        <w:rPr>
          <w:rFonts w:ascii="Plain-Light" w:hAnsi="Plain-Light"/>
          <w:color w:val="000000"/>
          <w:spacing w:val="2"/>
          <w:sz w:val="21"/>
          <w:szCs w:val="21"/>
          <w:shd w:val="clear" w:color="auto" w:fill="FFFFFF"/>
        </w:rPr>
        <w:t xml:space="preserve">Form I for Inspection </w:t>
      </w:r>
      <w:proofErr w:type="spellStart"/>
      <w:r>
        <w:rPr>
          <w:rFonts w:ascii="Plain-Light" w:hAnsi="Plain-Light"/>
          <w:color w:val="000000"/>
          <w:spacing w:val="2"/>
          <w:sz w:val="21"/>
          <w:szCs w:val="21"/>
          <w:shd w:val="clear" w:color="auto" w:fill="FFFFFF"/>
        </w:rPr>
        <w:t>Report_Installations</w:t>
      </w:r>
      <w:proofErr w:type="spellEnd"/>
      <w:r>
        <w:rPr>
          <w:rFonts w:ascii="Plain-Light" w:hAnsi="Plain-Light"/>
          <w:color w:val="000000"/>
          <w:spacing w:val="2"/>
          <w:sz w:val="21"/>
          <w:szCs w:val="21"/>
          <w:shd w:val="clear" w:color="auto" w:fill="FFFFFF"/>
        </w:rPr>
        <w:t xml:space="preserve"> of voltage up to and including 250V</w:t>
      </w:r>
    </w:p>
    <w:p w:rsidR="00343D08" w:rsidRDefault="00343D08" w:rsidP="00343D08">
      <w:pPr>
        <w:rPr>
          <w:rStyle w:val="Hyperlink"/>
          <w:color w:val="000000"/>
          <w:u w:val="none"/>
        </w:rPr>
      </w:pPr>
      <w:r>
        <w:fldChar w:fldCharType="end"/>
      </w:r>
      <w:r>
        <w:fldChar w:fldCharType="begin"/>
      </w:r>
      <w:r>
        <w:instrText xml:space="preserve"> HYPERLINK "https://cea.nic.in/wp-content/uploads/page/2020/07/form2_inspection.pdf" \t "_blank" </w:instrText>
      </w:r>
      <w:r>
        <w:fldChar w:fldCharType="separate"/>
      </w:r>
    </w:p>
    <w:p w:rsidR="00343D08" w:rsidRDefault="00343D08" w:rsidP="00343D08">
      <w:pPr>
        <w:pStyle w:val="pl-10"/>
        <w:numPr>
          <w:ilvl w:val="0"/>
          <w:numId w:val="15"/>
        </w:numPr>
        <w:spacing w:before="0" w:beforeAutospacing="0" w:after="0" w:afterAutospacing="0"/>
      </w:pPr>
      <w:r>
        <w:rPr>
          <w:rFonts w:ascii="Plain-Light" w:hAnsi="Plain-Light"/>
          <w:color w:val="000000"/>
          <w:spacing w:val="2"/>
          <w:sz w:val="21"/>
          <w:szCs w:val="21"/>
          <w:shd w:val="clear" w:color="auto" w:fill="FFFFFF"/>
        </w:rPr>
        <w:t xml:space="preserve">Form II for Inspection </w:t>
      </w:r>
      <w:proofErr w:type="spellStart"/>
      <w:r>
        <w:rPr>
          <w:rFonts w:ascii="Plain-Light" w:hAnsi="Plain-Light"/>
          <w:color w:val="000000"/>
          <w:spacing w:val="2"/>
          <w:sz w:val="21"/>
          <w:szCs w:val="21"/>
          <w:shd w:val="clear" w:color="auto" w:fill="FFFFFF"/>
        </w:rPr>
        <w:t>Report_Installations</w:t>
      </w:r>
      <w:proofErr w:type="spellEnd"/>
      <w:r>
        <w:rPr>
          <w:rFonts w:ascii="Plain-Light" w:hAnsi="Plain-Light"/>
          <w:color w:val="000000"/>
          <w:spacing w:val="2"/>
          <w:sz w:val="21"/>
          <w:szCs w:val="21"/>
          <w:shd w:val="clear" w:color="auto" w:fill="FFFFFF"/>
        </w:rPr>
        <w:t xml:space="preserve"> of voltage level more than 250V and up to and including 650V</w:t>
      </w:r>
    </w:p>
    <w:p w:rsidR="00343D08" w:rsidRDefault="00343D08" w:rsidP="00343D08">
      <w:pPr>
        <w:rPr>
          <w:rStyle w:val="Hyperlink"/>
          <w:color w:val="000000"/>
          <w:u w:val="none"/>
        </w:rPr>
      </w:pPr>
      <w:r>
        <w:fldChar w:fldCharType="end"/>
      </w:r>
      <w:r>
        <w:fldChar w:fldCharType="begin"/>
      </w:r>
      <w:r>
        <w:instrText xml:space="preserve"> HYPERLINK "https://cea.nic.in/wp-content/uploads/page/2020/07/form3_inspection.pdf" \t "_blank" </w:instrText>
      </w:r>
      <w:r>
        <w:fldChar w:fldCharType="separate"/>
      </w:r>
    </w:p>
    <w:p w:rsidR="00343D08" w:rsidRDefault="00343D08" w:rsidP="00343D08">
      <w:pPr>
        <w:pStyle w:val="pl-10"/>
        <w:numPr>
          <w:ilvl w:val="0"/>
          <w:numId w:val="15"/>
        </w:numPr>
        <w:spacing w:before="0" w:beforeAutospacing="0" w:after="0" w:afterAutospacing="0"/>
      </w:pPr>
      <w:r>
        <w:rPr>
          <w:rFonts w:ascii="Plain-Light" w:hAnsi="Plain-Light"/>
          <w:color w:val="000000"/>
          <w:spacing w:val="2"/>
          <w:sz w:val="21"/>
          <w:szCs w:val="21"/>
          <w:shd w:val="clear" w:color="auto" w:fill="FFFFFF"/>
        </w:rPr>
        <w:t xml:space="preserve">Form III for Inspection </w:t>
      </w:r>
      <w:proofErr w:type="spellStart"/>
      <w:r>
        <w:rPr>
          <w:rFonts w:ascii="Plain-Light" w:hAnsi="Plain-Light"/>
          <w:color w:val="000000"/>
          <w:spacing w:val="2"/>
          <w:sz w:val="21"/>
          <w:szCs w:val="21"/>
          <w:shd w:val="clear" w:color="auto" w:fill="FFFFFF"/>
        </w:rPr>
        <w:t>Report_Installations</w:t>
      </w:r>
      <w:proofErr w:type="spellEnd"/>
      <w:r>
        <w:rPr>
          <w:rFonts w:ascii="Plain-Light" w:hAnsi="Plain-Light"/>
          <w:color w:val="000000"/>
          <w:spacing w:val="2"/>
          <w:sz w:val="21"/>
          <w:szCs w:val="21"/>
          <w:shd w:val="clear" w:color="auto" w:fill="FFFFFF"/>
        </w:rPr>
        <w:t xml:space="preserve"> of voltage exceeding 650V</w:t>
      </w:r>
    </w:p>
    <w:p w:rsidR="00343D08" w:rsidRDefault="00343D08" w:rsidP="00343D08">
      <w:pPr>
        <w:rPr>
          <w:rStyle w:val="Hyperlink"/>
          <w:color w:val="000000"/>
          <w:u w:val="none"/>
        </w:rPr>
      </w:pPr>
      <w:r>
        <w:fldChar w:fldCharType="end"/>
      </w:r>
      <w:r>
        <w:fldChar w:fldCharType="begin"/>
      </w:r>
      <w:r>
        <w:instrText xml:space="preserve"> HYPERLINK "https://cea.nic.in/wp-content/uploads/page/2020/07/work_completion_cert.pdf" \t "_blank" </w:instrText>
      </w:r>
      <w:r>
        <w:fldChar w:fldCharType="separate"/>
      </w:r>
    </w:p>
    <w:p w:rsidR="00343D08" w:rsidRDefault="00343D08" w:rsidP="00343D08">
      <w:pPr>
        <w:pStyle w:val="pl-10"/>
        <w:numPr>
          <w:ilvl w:val="0"/>
          <w:numId w:val="15"/>
        </w:numPr>
        <w:spacing w:before="0" w:beforeAutospacing="0" w:after="0" w:afterAutospacing="0"/>
      </w:pPr>
      <w:r>
        <w:rPr>
          <w:rFonts w:ascii="Plain-Light" w:hAnsi="Plain-Light"/>
          <w:color w:val="000000"/>
          <w:spacing w:val="2"/>
          <w:sz w:val="21"/>
          <w:szCs w:val="21"/>
          <w:shd w:val="clear" w:color="auto" w:fill="FFFFFF"/>
        </w:rPr>
        <w:t xml:space="preserve">Format of Work Completion Certificate-To be submitted by the owner along with the application for statutory inspection of the Electrical Installations under Regulations </w:t>
      </w:r>
      <w:r w:rsidRPr="00343D08">
        <w:rPr>
          <w:rFonts w:ascii="Plain-Light" w:hAnsi="Plain-Light"/>
          <w:color w:val="000000"/>
          <w:spacing w:val="2"/>
          <w:sz w:val="21"/>
          <w:szCs w:val="21"/>
          <w:highlight w:val="green"/>
          <w:shd w:val="clear" w:color="auto" w:fill="FFFFFF"/>
        </w:rPr>
        <w:t>45/32</w:t>
      </w:r>
      <w:r>
        <w:rPr>
          <w:rFonts w:ascii="Plain-Light" w:hAnsi="Plain-Light"/>
          <w:color w:val="000000"/>
          <w:spacing w:val="2"/>
          <w:sz w:val="21"/>
          <w:szCs w:val="21"/>
          <w:shd w:val="clear" w:color="auto" w:fill="FFFFFF"/>
        </w:rPr>
        <w:t xml:space="preserve"> of CEA(Measures Relating to Safety and Electric Supply)Regulations,</w:t>
      </w:r>
      <w:r w:rsidRPr="00343D08">
        <w:rPr>
          <w:rFonts w:ascii="Plain-Light" w:hAnsi="Plain-Light"/>
          <w:color w:val="000000"/>
          <w:spacing w:val="2"/>
          <w:sz w:val="21"/>
          <w:szCs w:val="21"/>
          <w:highlight w:val="green"/>
          <w:shd w:val="clear" w:color="auto" w:fill="FFFFFF"/>
        </w:rPr>
        <w:t>2023</w:t>
      </w:r>
    </w:p>
    <w:p w:rsidR="00343D08" w:rsidRDefault="00343D08" w:rsidP="00343D08">
      <w:pPr>
        <w:rPr>
          <w:rStyle w:val="Hyperlink"/>
          <w:color w:val="000000"/>
          <w:u w:val="none"/>
        </w:rPr>
      </w:pPr>
      <w:r>
        <w:fldChar w:fldCharType="end"/>
      </w:r>
      <w:r>
        <w:fldChar w:fldCharType="begin"/>
      </w:r>
      <w:r>
        <w:instrText xml:space="preserve"> HYPERLINK "https://cea.nic.in/wp-content/uploads/page/2020/07/form_a.pdf" \t "_blank" </w:instrText>
      </w:r>
      <w:r>
        <w:fldChar w:fldCharType="separate"/>
      </w:r>
    </w:p>
    <w:p w:rsidR="00343D08" w:rsidRDefault="00343D08" w:rsidP="00343D08">
      <w:pPr>
        <w:pStyle w:val="pl-10"/>
        <w:numPr>
          <w:ilvl w:val="0"/>
          <w:numId w:val="15"/>
        </w:numPr>
        <w:spacing w:before="0" w:beforeAutospacing="0" w:after="0" w:afterAutospacing="0"/>
      </w:pPr>
      <w:r>
        <w:rPr>
          <w:rFonts w:ascii="Plain-Light" w:hAnsi="Plain-Light"/>
          <w:color w:val="000000"/>
          <w:spacing w:val="2"/>
          <w:sz w:val="21"/>
          <w:szCs w:val="21"/>
          <w:shd w:val="clear" w:color="auto" w:fill="FFFFFF"/>
        </w:rPr>
        <w:t xml:space="preserve">FORM A - Application for the Statutory Inspection of the Electrical Installations under Regulations </w:t>
      </w:r>
      <w:r w:rsidRPr="00343D08">
        <w:rPr>
          <w:rFonts w:ascii="Plain-Light" w:hAnsi="Plain-Light"/>
          <w:color w:val="000000"/>
          <w:spacing w:val="2"/>
          <w:sz w:val="21"/>
          <w:szCs w:val="21"/>
          <w:highlight w:val="green"/>
          <w:shd w:val="clear" w:color="auto" w:fill="FFFFFF"/>
        </w:rPr>
        <w:t>45</w:t>
      </w:r>
      <w:r>
        <w:rPr>
          <w:rFonts w:ascii="Plain-Light" w:hAnsi="Plain-Light"/>
          <w:color w:val="000000"/>
          <w:spacing w:val="2"/>
          <w:sz w:val="21"/>
          <w:szCs w:val="21"/>
          <w:shd w:val="clear" w:color="auto" w:fill="FFFFFF"/>
        </w:rPr>
        <w:t xml:space="preserve">  of CEA (Measures relating to Safety and Electric Supply) Regulations, 2023</w:t>
      </w:r>
    </w:p>
    <w:p w:rsidR="00343D08" w:rsidRDefault="00343D08" w:rsidP="00343D08">
      <w:pPr>
        <w:rPr>
          <w:rStyle w:val="Hyperlink"/>
          <w:color w:val="000000"/>
          <w:u w:val="none"/>
        </w:rPr>
      </w:pPr>
      <w:r>
        <w:fldChar w:fldCharType="end"/>
      </w:r>
      <w:r>
        <w:fldChar w:fldCharType="begin"/>
      </w:r>
      <w:r>
        <w:instrText xml:space="preserve"> HYPERLINK "https://cea.nic.in/wp-content/uploads/page/2020/07/form_b.pdf" \t "_blank" </w:instrText>
      </w:r>
      <w:r>
        <w:fldChar w:fldCharType="separate"/>
      </w:r>
    </w:p>
    <w:p w:rsidR="00343D08" w:rsidRDefault="00343D08" w:rsidP="00343D08">
      <w:pPr>
        <w:pStyle w:val="pl-10"/>
        <w:numPr>
          <w:ilvl w:val="0"/>
          <w:numId w:val="15"/>
        </w:numPr>
        <w:spacing w:before="0" w:beforeAutospacing="0" w:after="0" w:afterAutospacing="0"/>
      </w:pPr>
      <w:r>
        <w:rPr>
          <w:rFonts w:ascii="Plain-Light" w:hAnsi="Plain-Light"/>
          <w:color w:val="000000"/>
          <w:spacing w:val="2"/>
          <w:sz w:val="21"/>
          <w:szCs w:val="21"/>
          <w:shd w:val="clear" w:color="auto" w:fill="FFFFFF"/>
        </w:rPr>
        <w:t xml:space="preserve">FORM B - Application for the Statutory Inspection of the Overhead Transmission Lines under Regulations </w:t>
      </w:r>
      <w:r w:rsidRPr="00343D08">
        <w:rPr>
          <w:rFonts w:ascii="Plain-Light" w:hAnsi="Plain-Light"/>
          <w:color w:val="000000"/>
          <w:spacing w:val="2"/>
          <w:sz w:val="21"/>
          <w:szCs w:val="21"/>
          <w:highlight w:val="green"/>
          <w:shd w:val="clear" w:color="auto" w:fill="FFFFFF"/>
        </w:rPr>
        <w:t>45</w:t>
      </w:r>
      <w:r>
        <w:rPr>
          <w:rFonts w:ascii="Plain-Light" w:hAnsi="Plain-Light"/>
          <w:color w:val="000000"/>
          <w:spacing w:val="2"/>
          <w:sz w:val="21"/>
          <w:szCs w:val="21"/>
          <w:shd w:val="clear" w:color="auto" w:fill="FFFFFF"/>
        </w:rPr>
        <w:t xml:space="preserve"> of CEA (Measures relating to Safety and Electric Supply) Regulations, </w:t>
      </w:r>
      <w:r w:rsidRPr="00343D08">
        <w:rPr>
          <w:rFonts w:ascii="Plain-Light" w:hAnsi="Plain-Light"/>
          <w:color w:val="000000"/>
          <w:spacing w:val="2"/>
          <w:sz w:val="21"/>
          <w:szCs w:val="21"/>
          <w:highlight w:val="green"/>
          <w:shd w:val="clear" w:color="auto" w:fill="FFFFFF"/>
        </w:rPr>
        <w:t>2023</w:t>
      </w:r>
    </w:p>
    <w:p w:rsidR="00343D08" w:rsidRDefault="00343D08" w:rsidP="00343D08">
      <w:pPr>
        <w:rPr>
          <w:rStyle w:val="Hyperlink"/>
          <w:color w:val="480308"/>
          <w:u w:val="none"/>
        </w:rPr>
      </w:pPr>
      <w:r>
        <w:fldChar w:fldCharType="end"/>
      </w:r>
      <w:r>
        <w:fldChar w:fldCharType="begin"/>
      </w:r>
      <w:r>
        <w:instrText xml:space="preserve"> HYPERLINK "https://cea.nic.in/wp-content/uploads/page/2020/07/form_c.pdf" \t "_blank" </w:instrText>
      </w:r>
      <w:r>
        <w:fldChar w:fldCharType="separate"/>
      </w:r>
    </w:p>
    <w:p w:rsidR="00343D08" w:rsidRDefault="00343D08" w:rsidP="00343D08">
      <w:pPr>
        <w:pStyle w:val="pl-10"/>
        <w:numPr>
          <w:ilvl w:val="0"/>
          <w:numId w:val="15"/>
        </w:numPr>
        <w:spacing w:before="0" w:beforeAutospacing="0" w:after="0" w:afterAutospacing="0"/>
        <w:rPr>
          <w:color w:val="000000"/>
        </w:rPr>
      </w:pPr>
      <w:r>
        <w:rPr>
          <w:rFonts w:ascii="Plain-Light" w:hAnsi="Plain-Light"/>
          <w:color w:val="000000"/>
          <w:spacing w:val="2"/>
          <w:sz w:val="21"/>
          <w:szCs w:val="21"/>
          <w:shd w:val="clear" w:color="auto" w:fill="FFFFFF"/>
        </w:rPr>
        <w:t xml:space="preserve">FORM C - Application for Statutory Periodical Inspection of the Electrical Installations under Regulations </w:t>
      </w:r>
      <w:r w:rsidRPr="00343D08">
        <w:rPr>
          <w:rFonts w:ascii="Plain-Light" w:hAnsi="Plain-Light"/>
          <w:color w:val="000000"/>
          <w:spacing w:val="2"/>
          <w:sz w:val="21"/>
          <w:szCs w:val="21"/>
          <w:highlight w:val="green"/>
          <w:shd w:val="clear" w:color="auto" w:fill="FFFFFF"/>
        </w:rPr>
        <w:t>32</w:t>
      </w:r>
      <w:r>
        <w:rPr>
          <w:rFonts w:ascii="Plain-Light" w:hAnsi="Plain-Light"/>
          <w:color w:val="000000"/>
          <w:spacing w:val="2"/>
          <w:sz w:val="21"/>
          <w:szCs w:val="21"/>
          <w:shd w:val="clear" w:color="auto" w:fill="FFFFFF"/>
        </w:rPr>
        <w:t xml:space="preserve"> of CEA (Measures relating to Safety and Electric Supply) Regulations, 2023</w:t>
      </w:r>
    </w:p>
    <w:p w:rsidR="00F1287E" w:rsidRPr="00552A46" w:rsidRDefault="00343D08" w:rsidP="00552A46">
      <w:pPr>
        <w:spacing w:after="0" w:line="240" w:lineRule="auto"/>
        <w:ind w:left="709"/>
        <w:jc w:val="both"/>
      </w:pPr>
      <w:r>
        <w:fldChar w:fldCharType="end"/>
      </w:r>
      <w:r w:rsidR="00552A46">
        <w:t>*updated form to be attached</w:t>
      </w:r>
      <w:r w:rsidR="00F1287E" w:rsidRPr="00F1287E">
        <w:rPr>
          <w:rFonts w:cstheme="minorHAnsi"/>
          <w:sz w:val="24"/>
          <w:szCs w:val="24"/>
        </w:rPr>
        <w:fldChar w:fldCharType="begin"/>
      </w:r>
      <w:r w:rsidR="00F1287E" w:rsidRPr="00552A46">
        <w:rPr>
          <w:rFonts w:cstheme="minorHAnsi"/>
          <w:sz w:val="24"/>
          <w:szCs w:val="24"/>
        </w:rPr>
        <w:instrText xml:space="preserve"> HYPERLINK "https://cea.nic.in/cei-electrical-accident-statistics/?lang=en" \o "Electrical Accident Statistics" </w:instrText>
      </w:r>
      <w:r w:rsidR="00F1287E" w:rsidRPr="00F1287E">
        <w:rPr>
          <w:rFonts w:cstheme="minorHAnsi"/>
          <w:sz w:val="24"/>
          <w:szCs w:val="24"/>
        </w:rPr>
        <w:fldChar w:fldCharType="separate"/>
      </w:r>
    </w:p>
    <w:p w:rsidR="00F1287E" w:rsidRPr="003F78AD" w:rsidRDefault="00F1287E" w:rsidP="003F78AD">
      <w:pPr>
        <w:pStyle w:val="ListParagraph"/>
        <w:numPr>
          <w:ilvl w:val="0"/>
          <w:numId w:val="2"/>
        </w:numPr>
        <w:spacing w:after="0" w:line="240" w:lineRule="auto"/>
        <w:jc w:val="both"/>
        <w:rPr>
          <w:rFonts w:cstheme="minorHAnsi"/>
          <w:sz w:val="24"/>
          <w:szCs w:val="24"/>
        </w:rPr>
      </w:pPr>
      <w:r w:rsidRPr="003F78AD">
        <w:rPr>
          <w:rFonts w:cstheme="minorHAnsi"/>
          <w:sz w:val="24"/>
          <w:szCs w:val="24"/>
        </w:rPr>
        <w:t>Electrical Accident Statistics</w:t>
      </w:r>
    </w:p>
    <w:p w:rsidR="00F1287E" w:rsidRPr="00552A46" w:rsidRDefault="00F1287E" w:rsidP="001A0A41">
      <w:pPr>
        <w:spacing w:after="0" w:line="240" w:lineRule="auto"/>
        <w:ind w:left="709"/>
        <w:jc w:val="both"/>
        <w:rPr>
          <w:rFonts w:cstheme="minorHAnsi"/>
          <w:sz w:val="24"/>
          <w:szCs w:val="24"/>
          <w:highlight w:val="green"/>
        </w:rPr>
      </w:pPr>
      <w:r w:rsidRPr="00F1287E">
        <w:rPr>
          <w:rFonts w:cstheme="minorHAnsi"/>
          <w:sz w:val="24"/>
          <w:szCs w:val="24"/>
        </w:rPr>
        <w:fldChar w:fldCharType="end"/>
      </w:r>
      <w:r w:rsidRPr="00552A46">
        <w:rPr>
          <w:rFonts w:cstheme="minorHAnsi"/>
          <w:sz w:val="24"/>
          <w:szCs w:val="24"/>
          <w:highlight w:val="green"/>
        </w:rPr>
        <w:fldChar w:fldCharType="begin"/>
      </w:r>
      <w:r w:rsidRPr="00552A46">
        <w:rPr>
          <w:rFonts w:cstheme="minorHAnsi"/>
          <w:sz w:val="24"/>
          <w:szCs w:val="24"/>
          <w:highlight w:val="green"/>
        </w:rPr>
        <w:instrText xml:space="preserve"> HYPERLINK "https://cea.nic.in/regional-inspectorate-offices-rios/?lang=en" \o "Awareness Generation Programs Conducted" </w:instrText>
      </w:r>
      <w:r w:rsidRPr="00552A46">
        <w:rPr>
          <w:rFonts w:cstheme="minorHAnsi"/>
          <w:sz w:val="24"/>
          <w:szCs w:val="24"/>
          <w:highlight w:val="green"/>
        </w:rPr>
        <w:fldChar w:fldCharType="separate"/>
      </w:r>
    </w:p>
    <w:p w:rsidR="00F1287E" w:rsidRPr="00552A46" w:rsidRDefault="00F1287E" w:rsidP="000B41DA">
      <w:pPr>
        <w:pStyle w:val="ListParagraph"/>
        <w:numPr>
          <w:ilvl w:val="0"/>
          <w:numId w:val="2"/>
        </w:numPr>
        <w:spacing w:after="0" w:line="240" w:lineRule="auto"/>
        <w:jc w:val="both"/>
        <w:rPr>
          <w:rFonts w:cstheme="minorHAnsi"/>
          <w:sz w:val="24"/>
          <w:szCs w:val="24"/>
          <w:highlight w:val="green"/>
        </w:rPr>
      </w:pPr>
      <w:r w:rsidRPr="00552A46">
        <w:rPr>
          <w:rFonts w:cstheme="minorHAnsi"/>
          <w:sz w:val="24"/>
          <w:szCs w:val="24"/>
          <w:highlight w:val="green"/>
        </w:rPr>
        <w:t>Awareness Generation Programs Conducted</w:t>
      </w:r>
      <w:r w:rsidR="005A4C58" w:rsidRPr="00552A46">
        <w:rPr>
          <w:rFonts w:cstheme="minorHAnsi"/>
          <w:sz w:val="24"/>
          <w:szCs w:val="24"/>
          <w:highlight w:val="green"/>
        </w:rPr>
        <w:t>- A single document to be attached consisting of awareness program of all RIO’s and CEI. (Document attached)</w:t>
      </w:r>
    </w:p>
    <w:p w:rsidR="00552A46" w:rsidRPr="00552A46" w:rsidRDefault="00F1287E" w:rsidP="00552A46">
      <w:pPr>
        <w:rPr>
          <w:rStyle w:val="Hyperlink"/>
          <w:rFonts w:ascii="Plain-Light" w:hAnsi="Plain-Light"/>
          <w:color w:val="000000"/>
          <w:spacing w:val="2"/>
          <w:sz w:val="21"/>
          <w:szCs w:val="21"/>
          <w:highlight w:val="lightGray"/>
          <w:u w:val="none"/>
          <w:shd w:val="clear" w:color="auto" w:fill="FFFFFF"/>
        </w:rPr>
      </w:pPr>
      <w:r w:rsidRPr="00552A46">
        <w:rPr>
          <w:rFonts w:cstheme="minorHAnsi"/>
          <w:sz w:val="24"/>
          <w:szCs w:val="24"/>
          <w:highlight w:val="green"/>
        </w:rPr>
        <w:fldChar w:fldCharType="end"/>
      </w:r>
      <w:r w:rsidR="00552A46" w:rsidRPr="00552A46">
        <w:rPr>
          <w:highlight w:val="lightGray"/>
        </w:rPr>
        <w:fldChar w:fldCharType="begin"/>
      </w:r>
      <w:r w:rsidR="00552A46" w:rsidRPr="00552A46">
        <w:rPr>
          <w:highlight w:val="lightGray"/>
        </w:rPr>
        <w:instrText xml:space="preserve"> HYPERLINK "https://cea.nic.in/regional-inspectorate-office-east/?lang=en" </w:instrText>
      </w:r>
      <w:r w:rsidR="00552A46" w:rsidRPr="00552A46">
        <w:rPr>
          <w:highlight w:val="lightGray"/>
        </w:rPr>
        <w:fldChar w:fldCharType="separate"/>
      </w:r>
    </w:p>
    <w:p w:rsidR="00552A46" w:rsidRPr="00552A46" w:rsidRDefault="00552A46" w:rsidP="00552A46">
      <w:pPr>
        <w:pStyle w:val="pl-10"/>
        <w:numPr>
          <w:ilvl w:val="0"/>
          <w:numId w:val="16"/>
        </w:numPr>
        <w:spacing w:before="0" w:beforeAutospacing="0" w:after="0" w:afterAutospacing="0"/>
        <w:rPr>
          <w:highlight w:val="lightGray"/>
        </w:rPr>
      </w:pPr>
      <w:r w:rsidRPr="00552A46">
        <w:rPr>
          <w:rFonts w:ascii="Plain-Light" w:hAnsi="Plain-Light"/>
          <w:color w:val="000000"/>
          <w:spacing w:val="2"/>
          <w:sz w:val="21"/>
          <w:szCs w:val="21"/>
          <w:highlight w:val="lightGray"/>
          <w:shd w:val="clear" w:color="auto" w:fill="FFFFFF"/>
        </w:rPr>
        <w:t>Regional Inspectorate Office (East)- to be removed</w:t>
      </w:r>
    </w:p>
    <w:p w:rsidR="00552A46" w:rsidRPr="00552A46" w:rsidRDefault="00552A46" w:rsidP="00552A46">
      <w:pPr>
        <w:rPr>
          <w:rStyle w:val="Hyperlink"/>
          <w:color w:val="000000"/>
          <w:highlight w:val="lightGray"/>
          <w:u w:val="none"/>
        </w:rPr>
      </w:pPr>
      <w:r w:rsidRPr="00552A46">
        <w:rPr>
          <w:highlight w:val="lightGray"/>
        </w:rPr>
        <w:fldChar w:fldCharType="end"/>
      </w:r>
      <w:r w:rsidRPr="00552A46">
        <w:rPr>
          <w:highlight w:val="lightGray"/>
        </w:rPr>
        <w:fldChar w:fldCharType="begin"/>
      </w:r>
      <w:r w:rsidRPr="00552A46">
        <w:rPr>
          <w:highlight w:val="lightGray"/>
        </w:rPr>
        <w:instrText xml:space="preserve"> HYPERLINK "https://cea.nic.in/regional-inspectorate-office-north/?lang=en" </w:instrText>
      </w:r>
      <w:r w:rsidRPr="00552A46">
        <w:rPr>
          <w:highlight w:val="lightGray"/>
        </w:rPr>
        <w:fldChar w:fldCharType="separate"/>
      </w:r>
    </w:p>
    <w:p w:rsidR="00552A46" w:rsidRPr="00552A46" w:rsidRDefault="00552A46" w:rsidP="00552A46">
      <w:pPr>
        <w:pStyle w:val="pl-10"/>
        <w:numPr>
          <w:ilvl w:val="0"/>
          <w:numId w:val="16"/>
        </w:numPr>
        <w:spacing w:before="0" w:beforeAutospacing="0" w:after="0" w:afterAutospacing="0"/>
        <w:rPr>
          <w:highlight w:val="lightGray"/>
        </w:rPr>
      </w:pPr>
      <w:r w:rsidRPr="00552A46">
        <w:rPr>
          <w:rFonts w:ascii="Plain-Light" w:hAnsi="Plain-Light"/>
          <w:color w:val="000000"/>
          <w:spacing w:val="2"/>
          <w:sz w:val="21"/>
          <w:szCs w:val="21"/>
          <w:highlight w:val="lightGray"/>
          <w:shd w:val="clear" w:color="auto" w:fill="FFFFFF"/>
        </w:rPr>
        <w:t>Regional Inspectorate Office (North)- to be removed</w:t>
      </w:r>
    </w:p>
    <w:p w:rsidR="00552A46" w:rsidRPr="00552A46" w:rsidRDefault="00552A46" w:rsidP="00552A46">
      <w:pPr>
        <w:rPr>
          <w:rStyle w:val="Hyperlink"/>
          <w:color w:val="000000"/>
          <w:highlight w:val="lightGray"/>
          <w:u w:val="none"/>
        </w:rPr>
      </w:pPr>
      <w:r w:rsidRPr="00552A46">
        <w:rPr>
          <w:highlight w:val="lightGray"/>
        </w:rPr>
        <w:fldChar w:fldCharType="end"/>
      </w:r>
      <w:r w:rsidRPr="00552A46">
        <w:rPr>
          <w:highlight w:val="lightGray"/>
        </w:rPr>
        <w:fldChar w:fldCharType="begin"/>
      </w:r>
      <w:r w:rsidRPr="00552A46">
        <w:rPr>
          <w:highlight w:val="lightGray"/>
        </w:rPr>
        <w:instrText xml:space="preserve"> HYPERLINK "https://cea.nic.in/regional-inspectorate-office-south/?lang=en" </w:instrText>
      </w:r>
      <w:r w:rsidRPr="00552A46">
        <w:rPr>
          <w:highlight w:val="lightGray"/>
        </w:rPr>
        <w:fldChar w:fldCharType="separate"/>
      </w:r>
    </w:p>
    <w:p w:rsidR="00552A46" w:rsidRPr="00552A46" w:rsidRDefault="00552A46" w:rsidP="00552A46">
      <w:pPr>
        <w:pStyle w:val="pl-10"/>
        <w:numPr>
          <w:ilvl w:val="0"/>
          <w:numId w:val="16"/>
        </w:numPr>
        <w:spacing w:before="0" w:beforeAutospacing="0" w:after="0" w:afterAutospacing="0"/>
        <w:rPr>
          <w:highlight w:val="lightGray"/>
        </w:rPr>
      </w:pPr>
      <w:r w:rsidRPr="00552A46">
        <w:rPr>
          <w:rFonts w:ascii="Plain-Light" w:hAnsi="Plain-Light"/>
          <w:color w:val="000000"/>
          <w:spacing w:val="2"/>
          <w:sz w:val="21"/>
          <w:szCs w:val="21"/>
          <w:highlight w:val="lightGray"/>
          <w:shd w:val="clear" w:color="auto" w:fill="FFFFFF"/>
        </w:rPr>
        <w:t>Regional Inspectorate Office (South)</w:t>
      </w:r>
      <w:r w:rsidRPr="00552A46">
        <w:rPr>
          <w:highlight w:val="lightGray"/>
        </w:rPr>
        <w:t xml:space="preserve"> </w:t>
      </w:r>
      <w:r w:rsidRPr="00552A46">
        <w:rPr>
          <w:rFonts w:ascii="Plain-Light" w:hAnsi="Plain-Light"/>
          <w:color w:val="000000"/>
          <w:spacing w:val="2"/>
          <w:sz w:val="21"/>
          <w:szCs w:val="21"/>
          <w:highlight w:val="lightGray"/>
          <w:shd w:val="clear" w:color="auto" w:fill="FFFFFF"/>
        </w:rPr>
        <w:t>- to be removed</w:t>
      </w:r>
    </w:p>
    <w:p w:rsidR="00552A46" w:rsidRPr="00552A46" w:rsidRDefault="00552A46" w:rsidP="00552A46">
      <w:pPr>
        <w:rPr>
          <w:rStyle w:val="Hyperlink"/>
          <w:color w:val="000000"/>
          <w:highlight w:val="lightGray"/>
          <w:u w:val="none"/>
        </w:rPr>
      </w:pPr>
      <w:r w:rsidRPr="00552A46">
        <w:rPr>
          <w:highlight w:val="lightGray"/>
        </w:rPr>
        <w:fldChar w:fldCharType="end"/>
      </w:r>
      <w:r w:rsidRPr="00552A46">
        <w:rPr>
          <w:highlight w:val="lightGray"/>
        </w:rPr>
        <w:fldChar w:fldCharType="begin"/>
      </w:r>
      <w:r w:rsidRPr="00552A46">
        <w:rPr>
          <w:highlight w:val="lightGray"/>
        </w:rPr>
        <w:instrText xml:space="preserve"> HYPERLINK "https://cea.nic.in/regional-inspectorate-office-west/?lang=en" </w:instrText>
      </w:r>
      <w:r w:rsidRPr="00552A46">
        <w:rPr>
          <w:highlight w:val="lightGray"/>
        </w:rPr>
        <w:fldChar w:fldCharType="separate"/>
      </w:r>
    </w:p>
    <w:p w:rsidR="00552A46" w:rsidRPr="00552A46" w:rsidRDefault="00552A46" w:rsidP="00552A46">
      <w:pPr>
        <w:pStyle w:val="pl-10"/>
        <w:numPr>
          <w:ilvl w:val="0"/>
          <w:numId w:val="16"/>
        </w:numPr>
        <w:spacing w:before="0" w:beforeAutospacing="0" w:after="0" w:afterAutospacing="0"/>
        <w:rPr>
          <w:highlight w:val="lightGray"/>
        </w:rPr>
      </w:pPr>
      <w:r w:rsidRPr="00552A46">
        <w:rPr>
          <w:rFonts w:ascii="Plain-Light" w:hAnsi="Plain-Light"/>
          <w:color w:val="000000"/>
          <w:spacing w:val="2"/>
          <w:sz w:val="21"/>
          <w:szCs w:val="21"/>
          <w:highlight w:val="lightGray"/>
          <w:shd w:val="clear" w:color="auto" w:fill="FFFFFF"/>
        </w:rPr>
        <w:t>Regional Inspectorate Office (West)</w:t>
      </w:r>
      <w:r w:rsidRPr="00552A46">
        <w:rPr>
          <w:highlight w:val="lightGray"/>
        </w:rPr>
        <w:t xml:space="preserve"> </w:t>
      </w:r>
      <w:r w:rsidRPr="00552A46">
        <w:rPr>
          <w:rFonts w:ascii="Plain-Light" w:hAnsi="Plain-Light"/>
          <w:color w:val="000000"/>
          <w:spacing w:val="2"/>
          <w:sz w:val="21"/>
          <w:szCs w:val="21"/>
          <w:highlight w:val="lightGray"/>
          <w:shd w:val="clear" w:color="auto" w:fill="FFFFFF"/>
        </w:rPr>
        <w:t>- to be removed</w:t>
      </w:r>
    </w:p>
    <w:p w:rsidR="00552A46" w:rsidRPr="00552A46" w:rsidRDefault="00552A46" w:rsidP="00552A46">
      <w:pPr>
        <w:rPr>
          <w:rStyle w:val="Hyperlink"/>
          <w:color w:val="480308"/>
          <w:highlight w:val="lightGray"/>
          <w:u w:val="none"/>
        </w:rPr>
      </w:pPr>
      <w:r w:rsidRPr="00552A46">
        <w:rPr>
          <w:highlight w:val="lightGray"/>
        </w:rPr>
        <w:fldChar w:fldCharType="end"/>
      </w:r>
      <w:r w:rsidRPr="00552A46">
        <w:rPr>
          <w:highlight w:val="lightGray"/>
        </w:rPr>
        <w:fldChar w:fldCharType="begin"/>
      </w:r>
      <w:r w:rsidRPr="00552A46">
        <w:rPr>
          <w:highlight w:val="lightGray"/>
        </w:rPr>
        <w:instrText xml:space="preserve"> HYPERLINK "https://cea.nic.in/regional-inspectorate-office-north-east/?lang=en" </w:instrText>
      </w:r>
      <w:r w:rsidRPr="00552A46">
        <w:rPr>
          <w:highlight w:val="lightGray"/>
        </w:rPr>
        <w:fldChar w:fldCharType="separate"/>
      </w:r>
    </w:p>
    <w:p w:rsidR="00552A46" w:rsidRPr="00552A46" w:rsidRDefault="00552A46" w:rsidP="00552A46">
      <w:pPr>
        <w:pStyle w:val="pl-10"/>
        <w:numPr>
          <w:ilvl w:val="0"/>
          <w:numId w:val="16"/>
        </w:numPr>
        <w:spacing w:before="0" w:beforeAutospacing="0" w:after="0" w:afterAutospacing="0"/>
        <w:rPr>
          <w:color w:val="000000"/>
          <w:highlight w:val="lightGray"/>
        </w:rPr>
      </w:pPr>
      <w:r w:rsidRPr="00552A46">
        <w:rPr>
          <w:rFonts w:ascii="Plain-Light" w:hAnsi="Plain-Light"/>
          <w:color w:val="000000"/>
          <w:spacing w:val="2"/>
          <w:sz w:val="21"/>
          <w:szCs w:val="21"/>
          <w:highlight w:val="lightGray"/>
          <w:shd w:val="clear" w:color="auto" w:fill="FFFFFF"/>
        </w:rPr>
        <w:t>Regional Inspectorate Office (North East)</w:t>
      </w:r>
      <w:r w:rsidRPr="00552A46">
        <w:rPr>
          <w:highlight w:val="lightGray"/>
        </w:rPr>
        <w:t xml:space="preserve"> </w:t>
      </w:r>
      <w:r w:rsidRPr="00552A46">
        <w:rPr>
          <w:rFonts w:ascii="Plain-Light" w:hAnsi="Plain-Light"/>
          <w:color w:val="000000"/>
          <w:spacing w:val="2"/>
          <w:sz w:val="21"/>
          <w:szCs w:val="21"/>
          <w:highlight w:val="lightGray"/>
          <w:shd w:val="clear" w:color="auto" w:fill="FFFFFF"/>
        </w:rPr>
        <w:t>- to be removed</w:t>
      </w:r>
    </w:p>
    <w:p w:rsidR="00F1287E" w:rsidRPr="001A0A41" w:rsidRDefault="00552A46" w:rsidP="00552A46">
      <w:pPr>
        <w:spacing w:after="0" w:line="240" w:lineRule="auto"/>
        <w:jc w:val="both"/>
        <w:rPr>
          <w:rFonts w:cstheme="minorHAnsi"/>
          <w:sz w:val="24"/>
          <w:szCs w:val="24"/>
        </w:rPr>
      </w:pPr>
      <w:r w:rsidRPr="00552A46">
        <w:rPr>
          <w:highlight w:val="lightGray"/>
        </w:rPr>
        <w:fldChar w:fldCharType="end"/>
      </w:r>
      <w:r w:rsidR="00F1287E" w:rsidRPr="00F1287E">
        <w:rPr>
          <w:rFonts w:cstheme="minorHAnsi"/>
          <w:sz w:val="24"/>
          <w:szCs w:val="24"/>
        </w:rPr>
        <w:fldChar w:fldCharType="begin"/>
      </w:r>
      <w:r w:rsidR="00F1287E" w:rsidRPr="00F1287E">
        <w:rPr>
          <w:rFonts w:cstheme="minorHAnsi"/>
          <w:sz w:val="24"/>
          <w:szCs w:val="24"/>
        </w:rPr>
        <w:instrText xml:space="preserve"> HYPERLINK "https://cea.nic.in/cei-accident-reports/?lang=en" \o "Accident Reports" </w:instrText>
      </w:r>
      <w:r w:rsidR="00F1287E" w:rsidRPr="00F1287E">
        <w:rPr>
          <w:rFonts w:cstheme="minorHAnsi"/>
          <w:sz w:val="24"/>
          <w:szCs w:val="24"/>
        </w:rPr>
        <w:fldChar w:fldCharType="separate"/>
      </w:r>
    </w:p>
    <w:p w:rsidR="00F1287E" w:rsidRPr="003F78AD" w:rsidRDefault="00F1287E" w:rsidP="003F78AD">
      <w:pPr>
        <w:pStyle w:val="ListParagraph"/>
        <w:numPr>
          <w:ilvl w:val="0"/>
          <w:numId w:val="8"/>
        </w:numPr>
        <w:spacing w:after="0" w:line="240" w:lineRule="auto"/>
        <w:jc w:val="both"/>
        <w:rPr>
          <w:rFonts w:cstheme="minorHAnsi"/>
          <w:sz w:val="24"/>
          <w:szCs w:val="24"/>
        </w:rPr>
      </w:pPr>
      <w:r w:rsidRPr="003F78AD">
        <w:rPr>
          <w:rFonts w:cstheme="minorHAnsi"/>
          <w:sz w:val="24"/>
          <w:szCs w:val="24"/>
        </w:rPr>
        <w:lastRenderedPageBreak/>
        <w:t>Accident Reports</w:t>
      </w:r>
    </w:p>
    <w:p w:rsidR="00F1287E" w:rsidRPr="001A0A41" w:rsidRDefault="00F1287E" w:rsidP="00552A46">
      <w:pPr>
        <w:pStyle w:val="ListParagraph"/>
        <w:numPr>
          <w:ilvl w:val="0"/>
          <w:numId w:val="8"/>
        </w:numPr>
        <w:rPr>
          <w:rFonts w:cstheme="minorHAnsi"/>
          <w:sz w:val="24"/>
          <w:szCs w:val="24"/>
        </w:rPr>
      </w:pPr>
      <w:r w:rsidRPr="00F1287E">
        <w:rPr>
          <w:rFonts w:cstheme="minorHAnsi"/>
          <w:sz w:val="24"/>
          <w:szCs w:val="24"/>
        </w:rPr>
        <w:fldChar w:fldCharType="end"/>
      </w:r>
      <w:r w:rsidR="00552A46" w:rsidRPr="00552A46">
        <w:rPr>
          <w:rFonts w:cstheme="minorHAnsi"/>
          <w:sz w:val="24"/>
          <w:szCs w:val="24"/>
          <w:highlight w:val="lightGray"/>
        </w:rPr>
        <w:t>CEI – Self Certification – to be removed</w:t>
      </w:r>
      <w:hyperlink r:id="rId6" w:tooltip="Self Certification" w:history="1"/>
      <w:r w:rsidRPr="00F1287E">
        <w:rPr>
          <w:rFonts w:cstheme="minorHAnsi"/>
          <w:sz w:val="24"/>
          <w:szCs w:val="24"/>
        </w:rPr>
        <w:fldChar w:fldCharType="begin"/>
      </w:r>
      <w:r w:rsidRPr="00F1287E">
        <w:rPr>
          <w:rFonts w:cstheme="minorHAnsi"/>
          <w:sz w:val="24"/>
          <w:szCs w:val="24"/>
        </w:rPr>
        <w:instrText xml:space="preserve"> HYPERLINK "https://cea.nic.in/cei-guidelines/?lang=en" \o "CEI – Guidelines" </w:instrText>
      </w:r>
      <w:r w:rsidRPr="00F1287E">
        <w:rPr>
          <w:rFonts w:cstheme="minorHAnsi"/>
          <w:sz w:val="24"/>
          <w:szCs w:val="24"/>
        </w:rPr>
        <w:fldChar w:fldCharType="separate"/>
      </w:r>
    </w:p>
    <w:p w:rsidR="00F1287E" w:rsidRPr="003F78AD" w:rsidRDefault="00F1287E" w:rsidP="003F78AD">
      <w:pPr>
        <w:pStyle w:val="ListParagraph"/>
        <w:numPr>
          <w:ilvl w:val="0"/>
          <w:numId w:val="8"/>
        </w:numPr>
        <w:spacing w:after="0" w:line="240" w:lineRule="auto"/>
        <w:jc w:val="both"/>
        <w:rPr>
          <w:rFonts w:cstheme="minorHAnsi"/>
          <w:sz w:val="24"/>
          <w:szCs w:val="24"/>
        </w:rPr>
      </w:pPr>
      <w:r w:rsidRPr="003F78AD">
        <w:rPr>
          <w:rFonts w:cstheme="minorHAnsi"/>
          <w:sz w:val="24"/>
          <w:szCs w:val="24"/>
        </w:rPr>
        <w:t>CEI – Guidelines</w:t>
      </w:r>
    </w:p>
    <w:p w:rsidR="00552A46" w:rsidRDefault="00F1287E" w:rsidP="00552A46">
      <w:pPr>
        <w:pStyle w:val="ListParagraph"/>
        <w:rPr>
          <w:rStyle w:val="Hyperlink"/>
          <w:rFonts w:ascii="Plain-Light" w:hAnsi="Plain-Light"/>
          <w:color w:val="480308"/>
          <w:spacing w:val="2"/>
          <w:sz w:val="21"/>
          <w:szCs w:val="21"/>
          <w:u w:val="none"/>
          <w:shd w:val="clear" w:color="auto" w:fill="FFFFFF"/>
        </w:rPr>
      </w:pPr>
      <w:r w:rsidRPr="00F1287E">
        <w:fldChar w:fldCharType="end"/>
      </w:r>
      <w:r w:rsidR="00552A46">
        <w:t xml:space="preserve"> </w:t>
      </w:r>
      <w:r w:rsidR="00552A46">
        <w:fldChar w:fldCharType="begin"/>
      </w:r>
      <w:r w:rsidR="00552A46">
        <w:instrText xml:space="preserve"> HYPERLINK "https://cea.nic.in/regulations-gazette-notifications/?lang=en" \o "Regulations &amp; Gazette Notifications" </w:instrText>
      </w:r>
      <w:r w:rsidR="00552A46">
        <w:fldChar w:fldCharType="separate"/>
      </w:r>
    </w:p>
    <w:p w:rsidR="00552A46" w:rsidRDefault="00552A46" w:rsidP="00552A46">
      <w:pPr>
        <w:pStyle w:val="pl-10"/>
        <w:numPr>
          <w:ilvl w:val="0"/>
          <w:numId w:val="18"/>
        </w:numPr>
        <w:spacing w:before="0" w:beforeAutospacing="0" w:after="0" w:afterAutospacing="0"/>
        <w:rPr>
          <w:color w:val="000000"/>
        </w:rPr>
      </w:pPr>
      <w:r>
        <w:rPr>
          <w:rFonts w:ascii="Plain-Light" w:hAnsi="Plain-Light"/>
          <w:color w:val="000000"/>
          <w:spacing w:val="2"/>
          <w:sz w:val="21"/>
          <w:szCs w:val="21"/>
          <w:shd w:val="clear" w:color="auto" w:fill="FFFFFF"/>
        </w:rPr>
        <w:t>Regulations &amp; Gazette Notifications</w:t>
      </w:r>
    </w:p>
    <w:p w:rsidR="00552A46" w:rsidRPr="00552A46" w:rsidRDefault="00552A46" w:rsidP="00552A46">
      <w:pPr>
        <w:pStyle w:val="ListParagraph"/>
        <w:numPr>
          <w:ilvl w:val="0"/>
          <w:numId w:val="8"/>
        </w:numPr>
      </w:pPr>
      <w:r>
        <w:fldChar w:fldCharType="end"/>
      </w:r>
      <w:r w:rsidRPr="00552A46">
        <w:rPr>
          <w:rFonts w:cstheme="minorHAnsi"/>
          <w:sz w:val="24"/>
          <w:szCs w:val="24"/>
        </w:rPr>
        <w:t xml:space="preserve"> CEI Regulations </w:t>
      </w:r>
      <w:r>
        <w:rPr>
          <w:rFonts w:cstheme="minorHAnsi"/>
          <w:sz w:val="24"/>
          <w:szCs w:val="24"/>
        </w:rPr>
        <w:t xml:space="preserve"> </w:t>
      </w:r>
    </w:p>
    <w:p w:rsidR="00552A46" w:rsidRPr="00552A46" w:rsidRDefault="00552A46" w:rsidP="00552A46">
      <w:pPr>
        <w:pStyle w:val="pl-10"/>
        <w:numPr>
          <w:ilvl w:val="0"/>
          <w:numId w:val="17"/>
        </w:numPr>
        <w:spacing w:before="0" w:beforeAutospacing="0" w:after="0" w:afterAutospacing="0"/>
        <w:rPr>
          <w:rStyle w:val="Hyperlink"/>
          <w:rFonts w:ascii="Plain-Light" w:hAnsi="Plain-Light"/>
          <w:color w:val="000000"/>
          <w:spacing w:val="2"/>
          <w:sz w:val="21"/>
          <w:szCs w:val="21"/>
          <w:u w:val="none"/>
          <w:shd w:val="clear" w:color="auto" w:fill="FFFFFF"/>
        </w:rPr>
      </w:pPr>
      <w:r w:rsidRPr="00552A46">
        <w:rPr>
          <w:rFonts w:asciiTheme="minorHAnsi" w:eastAsiaTheme="minorHAnsi" w:hAnsiTheme="minorHAnsi" w:cstheme="minorBidi"/>
          <w:sz w:val="22"/>
          <w:szCs w:val="22"/>
          <w:highlight w:val="green"/>
          <w:lang w:eastAsia="en-US" w:bidi="ar-SA"/>
        </w:rPr>
        <w:t>Central Electricity Authority (Measures relating to safety and electric supply) Regulations 2023- to be added</w:t>
      </w:r>
      <w:r>
        <w:fldChar w:fldCharType="begin"/>
      </w:r>
      <w:r>
        <w:instrText xml:space="preserve"> HYPERLINK "https://cea.nic.in/wp-content/uploads/page/2020/07/regulation_2018.pdf" \t "_blank" </w:instrText>
      </w:r>
      <w:r>
        <w:fldChar w:fldCharType="separate"/>
      </w:r>
    </w:p>
    <w:p w:rsidR="00552A46" w:rsidRPr="00552A46" w:rsidRDefault="00552A46" w:rsidP="00552A46">
      <w:pPr>
        <w:pStyle w:val="pl-10"/>
        <w:numPr>
          <w:ilvl w:val="0"/>
          <w:numId w:val="17"/>
        </w:numPr>
        <w:spacing w:before="0" w:beforeAutospacing="0" w:after="0" w:afterAutospacing="0"/>
        <w:rPr>
          <w:rStyle w:val="Hyperlink"/>
          <w:color w:val="000000"/>
          <w:u w:val="none"/>
        </w:rPr>
      </w:pPr>
      <w:r w:rsidRPr="00552A46">
        <w:rPr>
          <w:rFonts w:ascii="Plain-Light" w:hAnsi="Plain-Light"/>
          <w:color w:val="000000"/>
          <w:spacing w:val="2"/>
          <w:sz w:val="21"/>
          <w:szCs w:val="21"/>
          <w:shd w:val="clear" w:color="auto" w:fill="FFFFFF"/>
        </w:rPr>
        <w:t>Central Electricity Authority (Measures relating to Safety and Electric Supply) Amendment Regulations, 2018</w:t>
      </w:r>
      <w:r>
        <w:fldChar w:fldCharType="end"/>
      </w:r>
      <w:r>
        <w:fldChar w:fldCharType="begin"/>
      </w:r>
      <w:r>
        <w:instrText xml:space="preserve"> HYPERLINK "https://cea.nic.in/wp-content/uploads/page/2020/07/regulation.pdf" \t "_blank" </w:instrText>
      </w:r>
      <w:r>
        <w:fldChar w:fldCharType="separate"/>
      </w:r>
    </w:p>
    <w:p w:rsidR="00552A46" w:rsidRPr="00552A46" w:rsidRDefault="00552A46" w:rsidP="00552A46">
      <w:pPr>
        <w:pStyle w:val="pl-10"/>
        <w:numPr>
          <w:ilvl w:val="0"/>
          <w:numId w:val="17"/>
        </w:numPr>
        <w:spacing w:before="0" w:beforeAutospacing="0" w:after="0" w:afterAutospacing="0"/>
        <w:rPr>
          <w:rStyle w:val="Hyperlink"/>
          <w:color w:val="480308"/>
          <w:u w:val="none"/>
        </w:rPr>
      </w:pPr>
      <w:r w:rsidRPr="00552A46">
        <w:rPr>
          <w:rFonts w:ascii="Plain-Light" w:hAnsi="Plain-Light"/>
          <w:color w:val="000000"/>
          <w:spacing w:val="2"/>
          <w:sz w:val="21"/>
          <w:szCs w:val="21"/>
          <w:shd w:val="clear" w:color="auto" w:fill="FFFFFF"/>
        </w:rPr>
        <w:t>Central Electricity Authority (Measures relating to safety and electric supply) Amendment Regulations 2015</w:t>
      </w:r>
      <w:r>
        <w:fldChar w:fldCharType="end"/>
      </w:r>
      <w:r>
        <w:fldChar w:fldCharType="begin"/>
      </w:r>
      <w:r>
        <w:instrText xml:space="preserve"> HYPERLINK "https://cea.nic.in/wp-content/uploads/page/2020/07/regulation_2010.pdf" \t "_blank" </w:instrText>
      </w:r>
      <w:r>
        <w:fldChar w:fldCharType="separate"/>
      </w:r>
    </w:p>
    <w:p w:rsidR="00552A46" w:rsidRDefault="00552A46" w:rsidP="00552A46">
      <w:pPr>
        <w:pStyle w:val="pl-10"/>
        <w:numPr>
          <w:ilvl w:val="0"/>
          <w:numId w:val="17"/>
        </w:numPr>
        <w:spacing w:before="0" w:beforeAutospacing="0" w:after="0" w:afterAutospacing="0"/>
        <w:rPr>
          <w:color w:val="000000"/>
        </w:rPr>
      </w:pPr>
      <w:r>
        <w:rPr>
          <w:rFonts w:ascii="Plain-Light" w:hAnsi="Plain-Light"/>
          <w:color w:val="000000"/>
          <w:spacing w:val="2"/>
          <w:sz w:val="21"/>
          <w:szCs w:val="21"/>
          <w:shd w:val="clear" w:color="auto" w:fill="FFFFFF"/>
        </w:rPr>
        <w:t>Central Electricity Authority (Measures relating to safety and electric supply) Regulations 2010</w:t>
      </w:r>
    </w:p>
    <w:p w:rsidR="00F1287E" w:rsidRPr="001A0A41" w:rsidRDefault="00552A46" w:rsidP="00552A46">
      <w:pPr>
        <w:pStyle w:val="ListParagraph"/>
      </w:pPr>
      <w:r>
        <w:fldChar w:fldCharType="end"/>
      </w:r>
      <w:r w:rsidR="00F1287E" w:rsidRPr="00F1287E">
        <w:fldChar w:fldCharType="begin"/>
      </w:r>
      <w:r w:rsidR="00F1287E" w:rsidRPr="00F1287E">
        <w:instrText xml:space="preserve"> HYPERLINK "https://cea.nic.in/regulations-gazette-notifications/?lang=en" \o "Regulations &amp; Gazette Notifications" </w:instrText>
      </w:r>
      <w:r w:rsidR="00F1287E" w:rsidRPr="00F1287E">
        <w:fldChar w:fldCharType="separate"/>
      </w:r>
    </w:p>
    <w:p w:rsidR="00F1287E" w:rsidRPr="00552A46" w:rsidRDefault="00F1287E" w:rsidP="003F78AD">
      <w:pPr>
        <w:pStyle w:val="ListParagraph"/>
        <w:numPr>
          <w:ilvl w:val="0"/>
          <w:numId w:val="8"/>
        </w:numPr>
        <w:spacing w:after="0" w:line="240" w:lineRule="auto"/>
        <w:jc w:val="both"/>
        <w:rPr>
          <w:rFonts w:cstheme="minorHAnsi"/>
          <w:sz w:val="24"/>
          <w:szCs w:val="24"/>
        </w:rPr>
      </w:pPr>
      <w:r w:rsidRPr="00552A46">
        <w:rPr>
          <w:rFonts w:cstheme="minorHAnsi"/>
          <w:sz w:val="24"/>
          <w:szCs w:val="24"/>
        </w:rPr>
        <w:t>Gazette Notifications</w:t>
      </w:r>
    </w:p>
    <w:p w:rsidR="00025E4B" w:rsidRPr="003F78AD" w:rsidRDefault="00F1287E" w:rsidP="00175444">
      <w:pPr>
        <w:spacing w:after="0" w:line="240" w:lineRule="auto"/>
        <w:ind w:left="851"/>
        <w:jc w:val="both"/>
        <w:rPr>
          <w:rFonts w:cstheme="minorHAnsi"/>
          <w:sz w:val="24"/>
          <w:szCs w:val="24"/>
        </w:rPr>
      </w:pPr>
      <w:r w:rsidRPr="00F1287E">
        <w:rPr>
          <w:rFonts w:cstheme="minorHAnsi"/>
          <w:sz w:val="24"/>
          <w:szCs w:val="24"/>
        </w:rPr>
        <w:fldChar w:fldCharType="end"/>
      </w:r>
    </w:p>
    <w:p w:rsidR="00025E4B" w:rsidRPr="00552A46" w:rsidRDefault="00175444" w:rsidP="00175444">
      <w:pPr>
        <w:pStyle w:val="ListParagraph"/>
        <w:numPr>
          <w:ilvl w:val="0"/>
          <w:numId w:val="7"/>
        </w:numPr>
        <w:spacing w:after="0" w:line="240" w:lineRule="auto"/>
        <w:jc w:val="both"/>
        <w:rPr>
          <w:rFonts w:cstheme="minorHAnsi"/>
          <w:sz w:val="24"/>
          <w:szCs w:val="24"/>
          <w:highlight w:val="green"/>
        </w:rPr>
      </w:pPr>
      <w:r w:rsidRPr="00552A46">
        <w:rPr>
          <w:rFonts w:cstheme="minorHAnsi"/>
          <w:sz w:val="24"/>
          <w:szCs w:val="24"/>
          <w:highlight w:val="green"/>
        </w:rPr>
        <w:t>Notification of Periodicity from 2 to 5 years</w:t>
      </w:r>
      <w:r w:rsidR="00245964" w:rsidRPr="00552A46">
        <w:rPr>
          <w:rFonts w:cstheme="minorHAnsi"/>
          <w:sz w:val="24"/>
          <w:szCs w:val="24"/>
          <w:highlight w:val="green"/>
        </w:rPr>
        <w:t>- to be added</w:t>
      </w:r>
    </w:p>
    <w:p w:rsidR="00C17485" w:rsidRPr="00175444" w:rsidRDefault="00C17485" w:rsidP="00175444">
      <w:pPr>
        <w:pStyle w:val="ListParagraph"/>
        <w:numPr>
          <w:ilvl w:val="0"/>
          <w:numId w:val="7"/>
        </w:numPr>
        <w:spacing w:after="0" w:line="240" w:lineRule="auto"/>
        <w:jc w:val="both"/>
        <w:rPr>
          <w:rFonts w:cstheme="minorHAnsi"/>
          <w:sz w:val="24"/>
          <w:szCs w:val="24"/>
        </w:rPr>
      </w:pPr>
      <w:r w:rsidRPr="00C17485">
        <w:rPr>
          <w:rFonts w:cstheme="minorHAnsi"/>
          <w:sz w:val="24"/>
          <w:szCs w:val="24"/>
        </w:rPr>
        <w:fldChar w:fldCharType="begin"/>
      </w:r>
      <w:r w:rsidRPr="00175444">
        <w:rPr>
          <w:rFonts w:cstheme="minorHAnsi"/>
          <w:sz w:val="24"/>
          <w:szCs w:val="24"/>
        </w:rPr>
        <w:instrText xml:space="preserve"> HYPERLINK "https://cea.nic.in/wp-content/uploads/page/2020/07/notification_1998.pdf" \t "_blank" </w:instrText>
      </w:r>
      <w:r w:rsidRPr="00C17485">
        <w:rPr>
          <w:rFonts w:cstheme="minorHAnsi"/>
          <w:sz w:val="24"/>
          <w:szCs w:val="24"/>
        </w:rPr>
        <w:fldChar w:fldCharType="separate"/>
      </w:r>
      <w:proofErr w:type="spellStart"/>
      <w:r w:rsidRPr="00175444">
        <w:rPr>
          <w:rFonts w:cstheme="minorHAnsi"/>
          <w:sz w:val="24"/>
          <w:szCs w:val="24"/>
        </w:rPr>
        <w:t>MoP</w:t>
      </w:r>
      <w:proofErr w:type="spellEnd"/>
      <w:r w:rsidRPr="00175444">
        <w:rPr>
          <w:rFonts w:cstheme="minorHAnsi"/>
          <w:sz w:val="24"/>
          <w:szCs w:val="24"/>
        </w:rPr>
        <w:t xml:space="preserve"> Gazette Notification November,1998 regarding jurisdiction of Electrical Inspectorate, CEA</w:t>
      </w:r>
    </w:p>
    <w:p w:rsidR="00C17485" w:rsidRPr="003F78AD" w:rsidRDefault="00C17485" w:rsidP="00175444">
      <w:pPr>
        <w:pStyle w:val="ListParagraph"/>
        <w:spacing w:after="0" w:line="240" w:lineRule="auto"/>
        <w:jc w:val="both"/>
        <w:rPr>
          <w:rFonts w:cstheme="minorHAnsi"/>
          <w:sz w:val="24"/>
          <w:szCs w:val="24"/>
        </w:rPr>
      </w:pPr>
      <w:r w:rsidRPr="00C17485">
        <w:rPr>
          <w:rFonts w:cstheme="minorHAnsi"/>
          <w:sz w:val="24"/>
          <w:szCs w:val="24"/>
        </w:rPr>
        <w:fldChar w:fldCharType="end"/>
      </w:r>
      <w:r w:rsidRPr="00C17485">
        <w:rPr>
          <w:rFonts w:cstheme="minorHAnsi"/>
          <w:sz w:val="24"/>
          <w:szCs w:val="24"/>
        </w:rPr>
        <w:fldChar w:fldCharType="begin"/>
      </w:r>
      <w:r w:rsidRPr="00C17485">
        <w:rPr>
          <w:rFonts w:cstheme="minorHAnsi"/>
          <w:sz w:val="24"/>
          <w:szCs w:val="24"/>
        </w:rPr>
        <w:instrText xml:space="preserve"> HYPERLINK "https://cea.nic.in/wp-content/uploads/page/2020/07/qualification_electrical_inspector.pdf" \t "_blank" </w:instrText>
      </w:r>
      <w:r w:rsidRPr="00C17485">
        <w:rPr>
          <w:rFonts w:cstheme="minorHAnsi"/>
          <w:sz w:val="24"/>
          <w:szCs w:val="24"/>
        </w:rPr>
        <w:fldChar w:fldCharType="separate"/>
      </w:r>
    </w:p>
    <w:p w:rsidR="00C17485" w:rsidRPr="003F78AD" w:rsidRDefault="00C17485" w:rsidP="00175444">
      <w:pPr>
        <w:pStyle w:val="ListParagraph"/>
        <w:numPr>
          <w:ilvl w:val="0"/>
          <w:numId w:val="7"/>
        </w:numPr>
        <w:spacing w:after="0" w:line="240" w:lineRule="auto"/>
        <w:jc w:val="both"/>
        <w:rPr>
          <w:rFonts w:cstheme="minorHAnsi"/>
          <w:sz w:val="24"/>
          <w:szCs w:val="24"/>
        </w:rPr>
      </w:pPr>
      <w:r w:rsidRPr="003F78AD">
        <w:rPr>
          <w:rFonts w:cstheme="minorHAnsi"/>
          <w:sz w:val="24"/>
          <w:szCs w:val="24"/>
        </w:rPr>
        <w:t>Qualification for electrical inspector</w:t>
      </w:r>
    </w:p>
    <w:p w:rsidR="00C17485" w:rsidRPr="003F78AD" w:rsidRDefault="00C17485" w:rsidP="00175444">
      <w:pPr>
        <w:pStyle w:val="ListParagraph"/>
        <w:spacing w:after="0" w:line="240" w:lineRule="auto"/>
        <w:jc w:val="both"/>
        <w:rPr>
          <w:rFonts w:cstheme="minorHAnsi"/>
          <w:sz w:val="24"/>
          <w:szCs w:val="24"/>
        </w:rPr>
      </w:pPr>
      <w:r w:rsidRPr="00C17485">
        <w:rPr>
          <w:rFonts w:cstheme="minorHAnsi"/>
          <w:sz w:val="24"/>
          <w:szCs w:val="24"/>
        </w:rPr>
        <w:fldChar w:fldCharType="end"/>
      </w:r>
      <w:r w:rsidRPr="00C17485">
        <w:rPr>
          <w:rFonts w:cstheme="minorHAnsi"/>
          <w:sz w:val="24"/>
          <w:szCs w:val="24"/>
        </w:rPr>
        <w:fldChar w:fldCharType="begin"/>
      </w:r>
      <w:r w:rsidRPr="00C17485">
        <w:rPr>
          <w:rFonts w:cstheme="minorHAnsi"/>
          <w:sz w:val="24"/>
          <w:szCs w:val="24"/>
        </w:rPr>
        <w:instrText xml:space="preserve"> HYPERLINK "https://cea.nic.in/wp-content/uploads/page/2020/07/notified_voltage_self%20certification.pdf" \t "_blank" </w:instrText>
      </w:r>
      <w:r w:rsidRPr="00C17485">
        <w:rPr>
          <w:rFonts w:cstheme="minorHAnsi"/>
          <w:sz w:val="24"/>
          <w:szCs w:val="24"/>
        </w:rPr>
        <w:fldChar w:fldCharType="separate"/>
      </w:r>
    </w:p>
    <w:p w:rsidR="00C17485" w:rsidRPr="003F78AD" w:rsidRDefault="00C17485" w:rsidP="00175444">
      <w:pPr>
        <w:pStyle w:val="ListParagraph"/>
        <w:numPr>
          <w:ilvl w:val="0"/>
          <w:numId w:val="7"/>
        </w:numPr>
        <w:spacing w:after="0" w:line="240" w:lineRule="auto"/>
        <w:jc w:val="both"/>
        <w:rPr>
          <w:rFonts w:cstheme="minorHAnsi"/>
          <w:sz w:val="24"/>
          <w:szCs w:val="24"/>
        </w:rPr>
      </w:pPr>
      <w:r w:rsidRPr="003F78AD">
        <w:rPr>
          <w:rFonts w:cstheme="minorHAnsi"/>
          <w:sz w:val="24"/>
          <w:szCs w:val="24"/>
        </w:rPr>
        <w:t xml:space="preserve">Notified voltage for </w:t>
      </w:r>
      <w:proofErr w:type="spellStart"/>
      <w:r w:rsidRPr="003F78AD">
        <w:rPr>
          <w:rFonts w:cstheme="minorHAnsi"/>
          <w:sz w:val="24"/>
          <w:szCs w:val="24"/>
        </w:rPr>
        <w:t>self certification</w:t>
      </w:r>
      <w:proofErr w:type="spellEnd"/>
    </w:p>
    <w:p w:rsidR="00C17485" w:rsidRPr="003F78AD" w:rsidRDefault="00C17485" w:rsidP="00175444">
      <w:pPr>
        <w:pStyle w:val="ListParagraph"/>
        <w:spacing w:after="0" w:line="240" w:lineRule="auto"/>
        <w:jc w:val="both"/>
        <w:rPr>
          <w:rFonts w:cstheme="minorHAnsi"/>
          <w:sz w:val="24"/>
          <w:szCs w:val="24"/>
        </w:rPr>
      </w:pPr>
      <w:r w:rsidRPr="00C17485">
        <w:rPr>
          <w:rFonts w:cstheme="minorHAnsi"/>
          <w:sz w:val="24"/>
          <w:szCs w:val="24"/>
        </w:rPr>
        <w:fldChar w:fldCharType="end"/>
      </w:r>
      <w:r w:rsidRPr="00C17485">
        <w:rPr>
          <w:rFonts w:cstheme="minorHAnsi"/>
          <w:sz w:val="24"/>
          <w:szCs w:val="24"/>
        </w:rPr>
        <w:fldChar w:fldCharType="begin"/>
      </w:r>
      <w:r w:rsidRPr="00C17485">
        <w:rPr>
          <w:rFonts w:cstheme="minorHAnsi"/>
          <w:sz w:val="24"/>
          <w:szCs w:val="24"/>
        </w:rPr>
        <w:instrText xml:space="preserve"> HYPERLINK "https://cea.nic.in/wp-content/uploads/page/2020/07/notified_kva_generating_plants.pdf" \t "_blank" </w:instrText>
      </w:r>
      <w:r w:rsidRPr="00C17485">
        <w:rPr>
          <w:rFonts w:cstheme="minorHAnsi"/>
          <w:sz w:val="24"/>
          <w:szCs w:val="24"/>
        </w:rPr>
        <w:fldChar w:fldCharType="separate"/>
      </w:r>
    </w:p>
    <w:p w:rsidR="00C17485" w:rsidRPr="003F78AD" w:rsidRDefault="00C17485" w:rsidP="00175444">
      <w:pPr>
        <w:pStyle w:val="ListParagraph"/>
        <w:numPr>
          <w:ilvl w:val="0"/>
          <w:numId w:val="7"/>
        </w:numPr>
        <w:spacing w:after="0" w:line="240" w:lineRule="auto"/>
        <w:jc w:val="both"/>
        <w:rPr>
          <w:rFonts w:cstheme="minorHAnsi"/>
          <w:sz w:val="24"/>
          <w:szCs w:val="24"/>
        </w:rPr>
      </w:pPr>
      <w:r w:rsidRPr="003F78AD">
        <w:rPr>
          <w:rFonts w:cstheme="minorHAnsi"/>
          <w:sz w:val="24"/>
          <w:szCs w:val="24"/>
        </w:rPr>
        <w:t>Notified KVA for generating plants</w:t>
      </w:r>
    </w:p>
    <w:p w:rsidR="00C17485" w:rsidRPr="003F78AD" w:rsidRDefault="00C17485" w:rsidP="00175444">
      <w:pPr>
        <w:pStyle w:val="ListParagraph"/>
        <w:spacing w:after="0" w:line="240" w:lineRule="auto"/>
        <w:jc w:val="both"/>
        <w:rPr>
          <w:rFonts w:cstheme="minorHAnsi"/>
          <w:sz w:val="24"/>
          <w:szCs w:val="24"/>
        </w:rPr>
      </w:pPr>
      <w:r w:rsidRPr="00C17485">
        <w:rPr>
          <w:rFonts w:cstheme="minorHAnsi"/>
          <w:sz w:val="24"/>
          <w:szCs w:val="24"/>
        </w:rPr>
        <w:fldChar w:fldCharType="end"/>
      </w:r>
      <w:r w:rsidRPr="00C17485">
        <w:rPr>
          <w:rFonts w:cstheme="minorHAnsi"/>
          <w:sz w:val="24"/>
          <w:szCs w:val="24"/>
        </w:rPr>
        <w:fldChar w:fldCharType="begin"/>
      </w:r>
      <w:r w:rsidRPr="00C17485">
        <w:rPr>
          <w:rFonts w:cstheme="minorHAnsi"/>
          <w:sz w:val="24"/>
          <w:szCs w:val="24"/>
        </w:rPr>
        <w:instrText xml:space="preserve"> HYPERLINK "https://cea.nic.in/wp-content/uploads/page/2020/07/inspection_multistoreybuilding.pdf" \t "_blank" </w:instrText>
      </w:r>
      <w:r w:rsidRPr="00C17485">
        <w:rPr>
          <w:rFonts w:cstheme="minorHAnsi"/>
          <w:sz w:val="24"/>
          <w:szCs w:val="24"/>
        </w:rPr>
        <w:fldChar w:fldCharType="separate"/>
      </w:r>
    </w:p>
    <w:p w:rsidR="00C17485" w:rsidRPr="003F78AD" w:rsidRDefault="00C17485" w:rsidP="00175444">
      <w:pPr>
        <w:pStyle w:val="ListParagraph"/>
        <w:numPr>
          <w:ilvl w:val="0"/>
          <w:numId w:val="7"/>
        </w:numPr>
        <w:spacing w:after="0" w:line="240" w:lineRule="auto"/>
        <w:jc w:val="both"/>
        <w:rPr>
          <w:rFonts w:cstheme="minorHAnsi"/>
          <w:sz w:val="24"/>
          <w:szCs w:val="24"/>
        </w:rPr>
      </w:pPr>
      <w:r w:rsidRPr="003F78AD">
        <w:rPr>
          <w:rFonts w:cstheme="minorHAnsi"/>
          <w:sz w:val="24"/>
          <w:szCs w:val="24"/>
        </w:rPr>
        <w:t>Inspection for Multi storey building</w:t>
      </w:r>
    </w:p>
    <w:p w:rsidR="00C17485" w:rsidRPr="003F78AD" w:rsidRDefault="00C17485" w:rsidP="00175444">
      <w:pPr>
        <w:pStyle w:val="ListParagraph"/>
        <w:spacing w:after="0" w:line="240" w:lineRule="auto"/>
        <w:jc w:val="both"/>
        <w:rPr>
          <w:rFonts w:cstheme="minorHAnsi"/>
          <w:sz w:val="24"/>
          <w:szCs w:val="24"/>
        </w:rPr>
      </w:pPr>
      <w:r w:rsidRPr="00C17485">
        <w:rPr>
          <w:rFonts w:cstheme="minorHAnsi"/>
          <w:sz w:val="24"/>
          <w:szCs w:val="24"/>
        </w:rPr>
        <w:fldChar w:fldCharType="end"/>
      </w:r>
      <w:r w:rsidRPr="003F78AD">
        <w:rPr>
          <w:rFonts w:cstheme="minorHAnsi"/>
          <w:sz w:val="24"/>
          <w:szCs w:val="24"/>
        </w:rPr>
        <w:fldChar w:fldCharType="begin"/>
      </w:r>
      <w:r w:rsidRPr="00C17485">
        <w:rPr>
          <w:rFonts w:cstheme="minorHAnsi"/>
          <w:sz w:val="24"/>
          <w:szCs w:val="24"/>
        </w:rPr>
        <w:instrText xml:space="preserve"> HYPERLINK "https://cea.nic.in/wp-content/uploads/page/2020/07/notification_information_accident.pdf" \t "_blank" </w:instrText>
      </w:r>
      <w:r w:rsidRPr="003F78AD">
        <w:rPr>
          <w:rFonts w:cstheme="minorHAnsi"/>
          <w:sz w:val="24"/>
          <w:szCs w:val="24"/>
        </w:rPr>
        <w:fldChar w:fldCharType="separate"/>
      </w:r>
    </w:p>
    <w:p w:rsidR="00C17485" w:rsidRPr="003F78AD" w:rsidRDefault="00C17485" w:rsidP="00175444">
      <w:pPr>
        <w:pStyle w:val="ListParagraph"/>
        <w:numPr>
          <w:ilvl w:val="0"/>
          <w:numId w:val="7"/>
        </w:numPr>
        <w:spacing w:after="0" w:line="240" w:lineRule="auto"/>
        <w:jc w:val="both"/>
        <w:rPr>
          <w:rFonts w:cstheme="minorHAnsi"/>
          <w:sz w:val="24"/>
          <w:szCs w:val="24"/>
        </w:rPr>
      </w:pPr>
      <w:r w:rsidRPr="003F78AD">
        <w:rPr>
          <w:rFonts w:cstheme="minorHAnsi"/>
          <w:sz w:val="24"/>
          <w:szCs w:val="24"/>
        </w:rPr>
        <w:t xml:space="preserve">Notification of Intimation of Accidents Rules, 2004 and as amended </w:t>
      </w:r>
      <w:proofErr w:type="spellStart"/>
      <w:r w:rsidRPr="003F78AD">
        <w:rPr>
          <w:rFonts w:cstheme="minorHAnsi"/>
          <w:sz w:val="24"/>
          <w:szCs w:val="24"/>
        </w:rPr>
        <w:t>upto</w:t>
      </w:r>
      <w:proofErr w:type="spellEnd"/>
      <w:r w:rsidRPr="003F78AD">
        <w:rPr>
          <w:rFonts w:cstheme="minorHAnsi"/>
          <w:sz w:val="24"/>
          <w:szCs w:val="24"/>
        </w:rPr>
        <w:t xml:space="preserve"> date</w:t>
      </w:r>
    </w:p>
    <w:p w:rsidR="005A4C58" w:rsidRPr="001A0A41" w:rsidRDefault="00C17485" w:rsidP="00175444">
      <w:pPr>
        <w:pStyle w:val="ListParagraph"/>
        <w:spacing w:after="0" w:line="240" w:lineRule="auto"/>
        <w:jc w:val="both"/>
        <w:rPr>
          <w:rFonts w:cstheme="minorHAnsi"/>
          <w:sz w:val="24"/>
          <w:szCs w:val="24"/>
        </w:rPr>
      </w:pPr>
      <w:r w:rsidRPr="003F78AD">
        <w:rPr>
          <w:rFonts w:cstheme="minorHAnsi"/>
          <w:sz w:val="24"/>
          <w:szCs w:val="24"/>
        </w:rPr>
        <w:fldChar w:fldCharType="end"/>
      </w:r>
    </w:p>
    <w:p w:rsidR="00F1287E" w:rsidRPr="001A0A41" w:rsidRDefault="00F1287E" w:rsidP="001A0A41">
      <w:pPr>
        <w:spacing w:after="0" w:line="240" w:lineRule="auto"/>
        <w:jc w:val="both"/>
        <w:rPr>
          <w:rFonts w:cstheme="minorHAnsi"/>
          <w:sz w:val="24"/>
          <w:szCs w:val="24"/>
        </w:rPr>
      </w:pPr>
      <w:r w:rsidRPr="001A0A41">
        <w:rPr>
          <w:rFonts w:cstheme="minorHAnsi"/>
          <w:sz w:val="24"/>
          <w:szCs w:val="24"/>
        </w:rPr>
        <w:fldChar w:fldCharType="begin"/>
      </w:r>
      <w:r w:rsidRPr="00F1287E">
        <w:rPr>
          <w:rFonts w:cstheme="minorHAnsi"/>
          <w:sz w:val="24"/>
          <w:szCs w:val="24"/>
        </w:rPr>
        <w:instrText xml:space="preserve"> HYPERLINK "https://cea.nic.in/about-cei/?lang=en" \o "About CEI" </w:instrText>
      </w:r>
      <w:r w:rsidRPr="001A0A41">
        <w:rPr>
          <w:rFonts w:cstheme="minorHAnsi"/>
          <w:sz w:val="24"/>
          <w:szCs w:val="24"/>
        </w:rPr>
        <w:fldChar w:fldCharType="separate"/>
      </w:r>
    </w:p>
    <w:p w:rsidR="00F1287E" w:rsidRPr="003F78AD" w:rsidRDefault="00F1287E" w:rsidP="003F78AD">
      <w:pPr>
        <w:pStyle w:val="ListParagraph"/>
        <w:numPr>
          <w:ilvl w:val="0"/>
          <w:numId w:val="8"/>
        </w:numPr>
        <w:spacing w:after="150" w:line="240" w:lineRule="auto"/>
        <w:jc w:val="both"/>
        <w:rPr>
          <w:rFonts w:cstheme="minorHAnsi"/>
          <w:sz w:val="24"/>
          <w:szCs w:val="24"/>
        </w:rPr>
      </w:pPr>
      <w:r w:rsidRPr="003F78AD">
        <w:rPr>
          <w:rFonts w:cstheme="minorHAnsi"/>
          <w:sz w:val="24"/>
          <w:szCs w:val="24"/>
        </w:rPr>
        <w:t>About CEI</w:t>
      </w:r>
    </w:p>
    <w:p w:rsidR="00C17485" w:rsidRPr="001A0A41" w:rsidRDefault="00F1287E" w:rsidP="001A0A41">
      <w:pPr>
        <w:jc w:val="both"/>
        <w:rPr>
          <w:rFonts w:cstheme="minorHAnsi"/>
          <w:sz w:val="24"/>
          <w:szCs w:val="24"/>
        </w:rPr>
      </w:pPr>
      <w:r w:rsidRPr="001A0A41">
        <w:rPr>
          <w:rFonts w:cstheme="minorHAnsi"/>
          <w:sz w:val="24"/>
          <w:szCs w:val="24"/>
        </w:rPr>
        <w:fldChar w:fldCharType="end"/>
      </w:r>
      <w:r w:rsidR="00C17485" w:rsidRPr="001A0A41">
        <w:rPr>
          <w:rFonts w:cstheme="minorHAnsi"/>
          <w:sz w:val="24"/>
          <w:szCs w:val="24"/>
        </w:rPr>
        <w:t xml:space="preserve">Chief Electrical Inspectorate Division (CEI) is a part of the Power System Wing of Central Electricity Authority. CEI Division has been given the responsibility to frame Regulation and Measures relating to Safety and Electric Supply under Section 53 and 177 of Electricity Act, 2003. In line with that CEA Regulation on Measures relating to Safety and Electric Supply </w:t>
      </w:r>
      <w:r w:rsidR="00C17485" w:rsidRPr="00555E7B">
        <w:rPr>
          <w:rFonts w:cstheme="minorHAnsi"/>
          <w:sz w:val="24"/>
          <w:szCs w:val="24"/>
          <w:highlight w:val="green"/>
        </w:rPr>
        <w:t>2023</w:t>
      </w:r>
      <w:r w:rsidR="00C17485" w:rsidRPr="001A0A41">
        <w:rPr>
          <w:rFonts w:cstheme="minorHAnsi"/>
          <w:sz w:val="24"/>
          <w:szCs w:val="24"/>
        </w:rPr>
        <w:t xml:space="preserve"> was notified on </w:t>
      </w:r>
      <w:r w:rsidR="00C17485" w:rsidRPr="00555E7B">
        <w:rPr>
          <w:rFonts w:cstheme="minorHAnsi"/>
          <w:sz w:val="24"/>
          <w:szCs w:val="24"/>
          <w:highlight w:val="green"/>
        </w:rPr>
        <w:t>8th June, 2023</w:t>
      </w:r>
      <w:r w:rsidR="00555E7B">
        <w:rPr>
          <w:rFonts w:cstheme="minorHAnsi"/>
          <w:sz w:val="24"/>
          <w:szCs w:val="24"/>
        </w:rPr>
        <w:t>.</w:t>
      </w:r>
      <w:r w:rsidR="00C17485" w:rsidRPr="001A0A41">
        <w:rPr>
          <w:rFonts w:cstheme="minorHAnsi"/>
          <w:sz w:val="24"/>
          <w:szCs w:val="24"/>
        </w:rPr>
        <w:t xml:space="preserve"> This Division is located in </w:t>
      </w:r>
      <w:proofErr w:type="spellStart"/>
      <w:r w:rsidR="00555E7B" w:rsidRPr="00555E7B">
        <w:rPr>
          <w:rFonts w:cstheme="minorHAnsi"/>
          <w:sz w:val="24"/>
          <w:szCs w:val="24"/>
          <w:highlight w:val="green"/>
        </w:rPr>
        <w:t>Sewa</w:t>
      </w:r>
      <w:proofErr w:type="spellEnd"/>
      <w:r w:rsidR="00555E7B" w:rsidRPr="00555E7B">
        <w:rPr>
          <w:rFonts w:cstheme="minorHAnsi"/>
          <w:sz w:val="24"/>
          <w:szCs w:val="24"/>
          <w:highlight w:val="green"/>
        </w:rPr>
        <w:t xml:space="preserve"> </w:t>
      </w:r>
      <w:proofErr w:type="spellStart"/>
      <w:r w:rsidR="00555E7B" w:rsidRPr="00555E7B">
        <w:rPr>
          <w:rFonts w:cstheme="minorHAnsi"/>
          <w:sz w:val="24"/>
          <w:szCs w:val="24"/>
          <w:highlight w:val="green"/>
        </w:rPr>
        <w:t>Bhawan</w:t>
      </w:r>
      <w:proofErr w:type="spellEnd"/>
      <w:r w:rsidR="00C17485" w:rsidRPr="00555E7B">
        <w:rPr>
          <w:rFonts w:cstheme="minorHAnsi"/>
          <w:sz w:val="24"/>
          <w:szCs w:val="24"/>
          <w:highlight w:val="green"/>
        </w:rPr>
        <w:t>,</w:t>
      </w:r>
      <w:r w:rsidR="00555E7B" w:rsidRPr="00555E7B">
        <w:rPr>
          <w:rFonts w:cstheme="minorHAnsi"/>
          <w:sz w:val="24"/>
          <w:szCs w:val="24"/>
          <w:highlight w:val="green"/>
        </w:rPr>
        <w:t xml:space="preserve"> Sector-1, </w:t>
      </w:r>
      <w:proofErr w:type="gramStart"/>
      <w:r w:rsidR="00555E7B" w:rsidRPr="00555E7B">
        <w:rPr>
          <w:rFonts w:cstheme="minorHAnsi"/>
          <w:sz w:val="24"/>
          <w:szCs w:val="24"/>
          <w:highlight w:val="green"/>
        </w:rPr>
        <w:t>R.K</w:t>
      </w:r>
      <w:proofErr w:type="gramEnd"/>
      <w:r w:rsidR="00555E7B" w:rsidRPr="00555E7B">
        <w:rPr>
          <w:rFonts w:cstheme="minorHAnsi"/>
          <w:sz w:val="24"/>
          <w:szCs w:val="24"/>
          <w:highlight w:val="green"/>
        </w:rPr>
        <w:t>. Puram</w:t>
      </w:r>
      <w:r w:rsidR="00C17485" w:rsidRPr="00555E7B">
        <w:rPr>
          <w:rFonts w:cstheme="minorHAnsi"/>
          <w:sz w:val="24"/>
          <w:szCs w:val="24"/>
          <w:highlight w:val="green"/>
        </w:rPr>
        <w:t xml:space="preserve"> New Delhi</w:t>
      </w:r>
      <w:r w:rsidR="00555E7B" w:rsidRPr="00555E7B">
        <w:rPr>
          <w:rFonts w:cstheme="minorHAnsi"/>
          <w:sz w:val="24"/>
          <w:szCs w:val="24"/>
          <w:highlight w:val="green"/>
        </w:rPr>
        <w:t>- 110066</w:t>
      </w:r>
      <w:r w:rsidR="00C17485" w:rsidRPr="001A0A41">
        <w:rPr>
          <w:rFonts w:cstheme="minorHAnsi"/>
          <w:sz w:val="24"/>
          <w:szCs w:val="24"/>
        </w:rPr>
        <w:t xml:space="preserve">. This Division has five Regional Inspectorial Organisations (RIOs) across India. RIO (North) is located in NRPC Building, </w:t>
      </w:r>
      <w:proofErr w:type="spellStart"/>
      <w:r w:rsidR="00C17485" w:rsidRPr="001A0A41">
        <w:rPr>
          <w:rFonts w:cstheme="minorHAnsi"/>
          <w:sz w:val="24"/>
          <w:szCs w:val="24"/>
        </w:rPr>
        <w:t>Katwaria</w:t>
      </w:r>
      <w:proofErr w:type="spellEnd"/>
      <w:r w:rsidR="00C17485" w:rsidRPr="001A0A41">
        <w:rPr>
          <w:rFonts w:cstheme="minorHAnsi"/>
          <w:sz w:val="24"/>
          <w:szCs w:val="24"/>
        </w:rPr>
        <w:t xml:space="preserve"> Sarai, New Delhi, RIO (West) in Mumbai, RIO (South) in Chennai, RIO (East) in Kolkata and RIO (North-East) in </w:t>
      </w:r>
      <w:proofErr w:type="spellStart"/>
      <w:r w:rsidR="00C17485" w:rsidRPr="001A0A41">
        <w:rPr>
          <w:rFonts w:cstheme="minorHAnsi"/>
          <w:sz w:val="24"/>
          <w:szCs w:val="24"/>
        </w:rPr>
        <w:t>Shillong</w:t>
      </w:r>
      <w:proofErr w:type="spellEnd"/>
      <w:r w:rsidR="00C17485" w:rsidRPr="001A0A41">
        <w:rPr>
          <w:rFonts w:cstheme="minorHAnsi"/>
          <w:sz w:val="24"/>
          <w:szCs w:val="24"/>
        </w:rPr>
        <w:t>.</w:t>
      </w:r>
    </w:p>
    <w:p w:rsidR="00C17485" w:rsidRPr="001A0A41" w:rsidRDefault="00C17485" w:rsidP="001A0A41">
      <w:pPr>
        <w:jc w:val="both"/>
        <w:rPr>
          <w:rFonts w:cstheme="minorHAnsi"/>
          <w:sz w:val="24"/>
          <w:szCs w:val="24"/>
        </w:rPr>
      </w:pPr>
    </w:p>
    <w:p w:rsidR="00C17485" w:rsidRPr="003F78AD" w:rsidRDefault="00C17485" w:rsidP="003F78AD">
      <w:pPr>
        <w:pStyle w:val="ListParagraph"/>
        <w:numPr>
          <w:ilvl w:val="0"/>
          <w:numId w:val="8"/>
        </w:numPr>
        <w:jc w:val="both"/>
        <w:rPr>
          <w:rFonts w:cstheme="minorHAnsi"/>
          <w:sz w:val="24"/>
          <w:szCs w:val="24"/>
        </w:rPr>
      </w:pPr>
      <w:r w:rsidRPr="003F78AD">
        <w:rPr>
          <w:rFonts w:cstheme="minorHAnsi"/>
          <w:sz w:val="24"/>
          <w:szCs w:val="24"/>
        </w:rPr>
        <w:t>CEI Division along with the RIOs have the responsibility to:</w:t>
      </w:r>
    </w:p>
    <w:p w:rsidR="00C17485" w:rsidRPr="001A0A41" w:rsidRDefault="00C17485" w:rsidP="001A0A41">
      <w:pPr>
        <w:jc w:val="both"/>
        <w:rPr>
          <w:rFonts w:cstheme="minorHAnsi"/>
          <w:sz w:val="24"/>
          <w:szCs w:val="24"/>
        </w:rPr>
      </w:pPr>
    </w:p>
    <w:p w:rsidR="00C17485" w:rsidRPr="003F78AD" w:rsidRDefault="00C17485" w:rsidP="003F78AD">
      <w:pPr>
        <w:pStyle w:val="ListParagraph"/>
        <w:numPr>
          <w:ilvl w:val="0"/>
          <w:numId w:val="12"/>
        </w:numPr>
        <w:jc w:val="both"/>
        <w:rPr>
          <w:rFonts w:cstheme="minorHAnsi"/>
          <w:sz w:val="24"/>
          <w:szCs w:val="24"/>
        </w:rPr>
      </w:pPr>
      <w:r w:rsidRPr="003F78AD">
        <w:rPr>
          <w:rFonts w:cstheme="minorHAnsi"/>
          <w:sz w:val="24"/>
          <w:szCs w:val="24"/>
        </w:rPr>
        <w:lastRenderedPageBreak/>
        <w:t xml:space="preserve">Administration of CEA (Measures relating to Safety and Electric Supply) Regulations, </w:t>
      </w:r>
      <w:r w:rsidRPr="0044243D">
        <w:rPr>
          <w:rFonts w:cstheme="minorHAnsi"/>
          <w:sz w:val="24"/>
          <w:szCs w:val="24"/>
          <w:highlight w:val="green"/>
        </w:rPr>
        <w:t>2023</w:t>
      </w:r>
      <w:r w:rsidRPr="003F78AD">
        <w:rPr>
          <w:rFonts w:cstheme="minorHAnsi"/>
          <w:sz w:val="24"/>
          <w:szCs w:val="24"/>
        </w:rPr>
        <w:t xml:space="preserve"> by carrying out statutory inspection of new and periodical statutory inspection of existing electrical installations.</w:t>
      </w:r>
    </w:p>
    <w:p w:rsidR="00C17485" w:rsidRPr="003F78AD" w:rsidRDefault="00C17485" w:rsidP="003F78AD">
      <w:pPr>
        <w:pStyle w:val="ListParagraph"/>
        <w:numPr>
          <w:ilvl w:val="0"/>
          <w:numId w:val="12"/>
        </w:numPr>
        <w:jc w:val="both"/>
        <w:rPr>
          <w:rFonts w:cstheme="minorHAnsi"/>
          <w:sz w:val="24"/>
          <w:szCs w:val="24"/>
        </w:rPr>
      </w:pPr>
      <w:r w:rsidRPr="003F78AD">
        <w:rPr>
          <w:rFonts w:cstheme="minorHAnsi"/>
          <w:sz w:val="24"/>
          <w:szCs w:val="24"/>
        </w:rPr>
        <w:t>Amendments in the regulations in consultation with stake holders.</w:t>
      </w:r>
    </w:p>
    <w:p w:rsidR="00C17485" w:rsidRPr="003F78AD" w:rsidRDefault="00C17485" w:rsidP="003F78AD">
      <w:pPr>
        <w:pStyle w:val="ListParagraph"/>
        <w:numPr>
          <w:ilvl w:val="0"/>
          <w:numId w:val="12"/>
        </w:numPr>
        <w:jc w:val="both"/>
        <w:rPr>
          <w:rFonts w:cstheme="minorHAnsi"/>
          <w:sz w:val="24"/>
          <w:szCs w:val="24"/>
        </w:rPr>
      </w:pPr>
      <w:r w:rsidRPr="003F78AD">
        <w:rPr>
          <w:rFonts w:cstheme="minorHAnsi"/>
          <w:sz w:val="24"/>
          <w:szCs w:val="24"/>
        </w:rPr>
        <w:t>Collecting Statistics and information relating to Electrical Accidents.</w:t>
      </w:r>
    </w:p>
    <w:p w:rsidR="00C17485" w:rsidRPr="003F78AD" w:rsidRDefault="00C17485" w:rsidP="003F78AD">
      <w:pPr>
        <w:pStyle w:val="ListParagraph"/>
        <w:numPr>
          <w:ilvl w:val="0"/>
          <w:numId w:val="12"/>
        </w:numPr>
        <w:jc w:val="both"/>
        <w:rPr>
          <w:rFonts w:cstheme="minorHAnsi"/>
          <w:sz w:val="24"/>
          <w:szCs w:val="24"/>
        </w:rPr>
      </w:pPr>
      <w:r w:rsidRPr="003F78AD">
        <w:rPr>
          <w:rFonts w:cstheme="minorHAnsi"/>
          <w:sz w:val="24"/>
          <w:szCs w:val="24"/>
        </w:rPr>
        <w:t>Inquiry of fatal and non-fatal electrical accidents and suggesting remedial measures to avoid recurrence of such accidents in future.</w:t>
      </w:r>
    </w:p>
    <w:p w:rsidR="00C17485" w:rsidRPr="003F78AD" w:rsidRDefault="00C17485" w:rsidP="003F78AD">
      <w:pPr>
        <w:pStyle w:val="ListParagraph"/>
        <w:numPr>
          <w:ilvl w:val="0"/>
          <w:numId w:val="12"/>
        </w:numPr>
        <w:jc w:val="both"/>
        <w:rPr>
          <w:rFonts w:cstheme="minorHAnsi"/>
          <w:sz w:val="24"/>
          <w:szCs w:val="24"/>
        </w:rPr>
      </w:pPr>
      <w:r w:rsidRPr="003F78AD">
        <w:rPr>
          <w:rFonts w:cstheme="minorHAnsi"/>
          <w:sz w:val="24"/>
          <w:szCs w:val="24"/>
        </w:rPr>
        <w:t>Processing of VIP References and Parliament Questions.</w:t>
      </w:r>
    </w:p>
    <w:p w:rsidR="00F1287E" w:rsidRPr="003F78AD" w:rsidRDefault="00C17485" w:rsidP="003F78AD">
      <w:pPr>
        <w:pStyle w:val="ListParagraph"/>
        <w:numPr>
          <w:ilvl w:val="0"/>
          <w:numId w:val="12"/>
        </w:numPr>
        <w:jc w:val="both"/>
        <w:rPr>
          <w:rFonts w:cstheme="minorHAnsi"/>
          <w:sz w:val="24"/>
          <w:szCs w:val="24"/>
        </w:rPr>
      </w:pPr>
      <w:r w:rsidRPr="003F78AD">
        <w:rPr>
          <w:rFonts w:cstheme="minorHAnsi"/>
          <w:sz w:val="24"/>
          <w:szCs w:val="24"/>
        </w:rPr>
        <w:t>Dissemination of information under Right to Information Act, 2005.</w:t>
      </w:r>
    </w:p>
    <w:sectPr w:rsidR="00F1287E" w:rsidRPr="003F78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Plain-Ligh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4E65"/>
    <w:multiLevelType w:val="hybridMultilevel"/>
    <w:tmpl w:val="57D4B7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C26193"/>
    <w:multiLevelType w:val="hybridMultilevel"/>
    <w:tmpl w:val="2624AB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62D4C6F"/>
    <w:multiLevelType w:val="hybridMultilevel"/>
    <w:tmpl w:val="E8DAB7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0B5436D"/>
    <w:multiLevelType w:val="hybridMultilevel"/>
    <w:tmpl w:val="CEAC57F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7974958"/>
    <w:multiLevelType w:val="hybridMultilevel"/>
    <w:tmpl w:val="0728F6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1D41E9C"/>
    <w:multiLevelType w:val="hybridMultilevel"/>
    <w:tmpl w:val="E58479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3A127AA"/>
    <w:multiLevelType w:val="hybridMultilevel"/>
    <w:tmpl w:val="E3001B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4815050"/>
    <w:multiLevelType w:val="hybridMultilevel"/>
    <w:tmpl w:val="5E241F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4C91B53"/>
    <w:multiLevelType w:val="hybridMultilevel"/>
    <w:tmpl w:val="E05003E4"/>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9" w15:restartNumberingAfterBreak="0">
    <w:nsid w:val="45576EF3"/>
    <w:multiLevelType w:val="hybridMultilevel"/>
    <w:tmpl w:val="50E4AD1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473E63F1"/>
    <w:multiLevelType w:val="hybridMultilevel"/>
    <w:tmpl w:val="A06A76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8477D6B"/>
    <w:multiLevelType w:val="hybridMultilevel"/>
    <w:tmpl w:val="9A808B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7F931BA"/>
    <w:multiLevelType w:val="hybridMultilevel"/>
    <w:tmpl w:val="44F4B6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3877551"/>
    <w:multiLevelType w:val="hybridMultilevel"/>
    <w:tmpl w:val="F08CE5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3A203CB"/>
    <w:multiLevelType w:val="hybridMultilevel"/>
    <w:tmpl w:val="11486B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7417348"/>
    <w:multiLevelType w:val="hybridMultilevel"/>
    <w:tmpl w:val="E932AD7E"/>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E3D58CB"/>
    <w:multiLevelType w:val="hybridMultilevel"/>
    <w:tmpl w:val="3C3EA1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EEA2C31"/>
    <w:multiLevelType w:val="hybridMultilevel"/>
    <w:tmpl w:val="4170C0C2"/>
    <w:lvl w:ilvl="0" w:tplc="4009000B">
      <w:start w:val="1"/>
      <w:numFmt w:val="bullet"/>
      <w:lvlText w:val=""/>
      <w:lvlJc w:val="left"/>
      <w:pPr>
        <w:ind w:left="1571" w:hanging="360"/>
      </w:pPr>
      <w:rPr>
        <w:rFonts w:ascii="Wingdings" w:hAnsi="Wingdings"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abstractNumId w:val="0"/>
  </w:num>
  <w:num w:numId="2">
    <w:abstractNumId w:val="12"/>
  </w:num>
  <w:num w:numId="3">
    <w:abstractNumId w:val="8"/>
  </w:num>
  <w:num w:numId="4">
    <w:abstractNumId w:val="16"/>
  </w:num>
  <w:num w:numId="5">
    <w:abstractNumId w:val="4"/>
  </w:num>
  <w:num w:numId="6">
    <w:abstractNumId w:val="7"/>
  </w:num>
  <w:num w:numId="7">
    <w:abstractNumId w:val="1"/>
  </w:num>
  <w:num w:numId="8">
    <w:abstractNumId w:val="14"/>
  </w:num>
  <w:num w:numId="9">
    <w:abstractNumId w:val="17"/>
  </w:num>
  <w:num w:numId="10">
    <w:abstractNumId w:val="3"/>
  </w:num>
  <w:num w:numId="11">
    <w:abstractNumId w:val="15"/>
  </w:num>
  <w:num w:numId="12">
    <w:abstractNumId w:val="10"/>
  </w:num>
  <w:num w:numId="13">
    <w:abstractNumId w:val="9"/>
  </w:num>
  <w:num w:numId="14">
    <w:abstractNumId w:val="2"/>
  </w:num>
  <w:num w:numId="15">
    <w:abstractNumId w:val="13"/>
  </w:num>
  <w:num w:numId="16">
    <w:abstractNumId w:val="5"/>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71"/>
    <w:rsid w:val="00025E4B"/>
    <w:rsid w:val="000B41DA"/>
    <w:rsid w:val="000E7ECA"/>
    <w:rsid w:val="00175444"/>
    <w:rsid w:val="001A0A41"/>
    <w:rsid w:val="001D3A4C"/>
    <w:rsid w:val="00245964"/>
    <w:rsid w:val="00343D08"/>
    <w:rsid w:val="003F78AD"/>
    <w:rsid w:val="0044243D"/>
    <w:rsid w:val="00552A46"/>
    <w:rsid w:val="00555E7B"/>
    <w:rsid w:val="005A4C58"/>
    <w:rsid w:val="0060586C"/>
    <w:rsid w:val="006A349B"/>
    <w:rsid w:val="00820986"/>
    <w:rsid w:val="008B6B77"/>
    <w:rsid w:val="009E0EF6"/>
    <w:rsid w:val="00B326AE"/>
    <w:rsid w:val="00C17485"/>
    <w:rsid w:val="00CB12E8"/>
    <w:rsid w:val="00D11171"/>
    <w:rsid w:val="00D66999"/>
    <w:rsid w:val="00DF5EEC"/>
    <w:rsid w:val="00EF0244"/>
    <w:rsid w:val="00F1287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8F455-6F35-4D33-B3D1-5E0EE623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287E"/>
    <w:rPr>
      <w:color w:val="0000FF"/>
      <w:u w:val="single"/>
    </w:rPr>
  </w:style>
  <w:style w:type="paragraph" w:customStyle="1" w:styleId="pl-10">
    <w:name w:val="pl-10"/>
    <w:basedOn w:val="Normal"/>
    <w:rsid w:val="00F1287E"/>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ListParagraph">
    <w:name w:val="List Paragraph"/>
    <w:basedOn w:val="Normal"/>
    <w:uiPriority w:val="34"/>
    <w:qFormat/>
    <w:rsid w:val="003F78AD"/>
    <w:pPr>
      <w:ind w:left="720"/>
      <w:contextualSpacing/>
    </w:pPr>
  </w:style>
  <w:style w:type="character" w:styleId="FollowedHyperlink">
    <w:name w:val="FollowedHyperlink"/>
    <w:basedOn w:val="DefaultParagraphFont"/>
    <w:uiPriority w:val="99"/>
    <w:semiHidden/>
    <w:unhideWhenUsed/>
    <w:rsid w:val="00343D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5015">
      <w:bodyDiv w:val="1"/>
      <w:marLeft w:val="0"/>
      <w:marRight w:val="0"/>
      <w:marTop w:val="0"/>
      <w:marBottom w:val="0"/>
      <w:divBdr>
        <w:top w:val="none" w:sz="0" w:space="0" w:color="auto"/>
        <w:left w:val="none" w:sz="0" w:space="0" w:color="auto"/>
        <w:bottom w:val="none" w:sz="0" w:space="0" w:color="auto"/>
        <w:right w:val="none" w:sz="0" w:space="0" w:color="auto"/>
      </w:divBdr>
      <w:divsChild>
        <w:div w:id="844788788">
          <w:marLeft w:val="0"/>
          <w:marRight w:val="0"/>
          <w:marTop w:val="150"/>
          <w:marBottom w:val="0"/>
          <w:divBdr>
            <w:top w:val="none" w:sz="0" w:space="0" w:color="auto"/>
            <w:left w:val="none" w:sz="0" w:space="0" w:color="auto"/>
            <w:bottom w:val="none" w:sz="0" w:space="0" w:color="auto"/>
            <w:right w:val="none" w:sz="0" w:space="0" w:color="auto"/>
          </w:divBdr>
        </w:div>
      </w:divsChild>
    </w:div>
    <w:div w:id="151682251">
      <w:bodyDiv w:val="1"/>
      <w:marLeft w:val="0"/>
      <w:marRight w:val="0"/>
      <w:marTop w:val="0"/>
      <w:marBottom w:val="0"/>
      <w:divBdr>
        <w:top w:val="none" w:sz="0" w:space="0" w:color="auto"/>
        <w:left w:val="none" w:sz="0" w:space="0" w:color="auto"/>
        <w:bottom w:val="none" w:sz="0" w:space="0" w:color="auto"/>
        <w:right w:val="none" w:sz="0" w:space="0" w:color="auto"/>
      </w:divBdr>
      <w:divsChild>
        <w:div w:id="1944796453">
          <w:marLeft w:val="0"/>
          <w:marRight w:val="0"/>
          <w:marTop w:val="150"/>
          <w:marBottom w:val="0"/>
          <w:divBdr>
            <w:top w:val="none" w:sz="0" w:space="0" w:color="auto"/>
            <w:left w:val="none" w:sz="0" w:space="0" w:color="auto"/>
            <w:bottom w:val="none" w:sz="0" w:space="0" w:color="auto"/>
            <w:right w:val="none" w:sz="0" w:space="0" w:color="auto"/>
          </w:divBdr>
        </w:div>
        <w:div w:id="278924357">
          <w:marLeft w:val="0"/>
          <w:marRight w:val="0"/>
          <w:marTop w:val="150"/>
          <w:marBottom w:val="0"/>
          <w:divBdr>
            <w:top w:val="none" w:sz="0" w:space="0" w:color="auto"/>
            <w:left w:val="none" w:sz="0" w:space="0" w:color="auto"/>
            <w:bottom w:val="none" w:sz="0" w:space="0" w:color="auto"/>
            <w:right w:val="none" w:sz="0" w:space="0" w:color="auto"/>
          </w:divBdr>
        </w:div>
        <w:div w:id="378556230">
          <w:marLeft w:val="0"/>
          <w:marRight w:val="0"/>
          <w:marTop w:val="150"/>
          <w:marBottom w:val="0"/>
          <w:divBdr>
            <w:top w:val="none" w:sz="0" w:space="0" w:color="auto"/>
            <w:left w:val="none" w:sz="0" w:space="0" w:color="auto"/>
            <w:bottom w:val="none" w:sz="0" w:space="0" w:color="auto"/>
            <w:right w:val="none" w:sz="0" w:space="0" w:color="auto"/>
          </w:divBdr>
        </w:div>
        <w:div w:id="864438815">
          <w:marLeft w:val="0"/>
          <w:marRight w:val="0"/>
          <w:marTop w:val="150"/>
          <w:marBottom w:val="0"/>
          <w:divBdr>
            <w:top w:val="none" w:sz="0" w:space="0" w:color="auto"/>
            <w:left w:val="none" w:sz="0" w:space="0" w:color="auto"/>
            <w:bottom w:val="none" w:sz="0" w:space="0" w:color="auto"/>
            <w:right w:val="none" w:sz="0" w:space="0" w:color="auto"/>
          </w:divBdr>
        </w:div>
        <w:div w:id="1464427684">
          <w:marLeft w:val="0"/>
          <w:marRight w:val="0"/>
          <w:marTop w:val="150"/>
          <w:marBottom w:val="150"/>
          <w:divBdr>
            <w:top w:val="none" w:sz="0" w:space="0" w:color="auto"/>
            <w:left w:val="none" w:sz="0" w:space="0" w:color="auto"/>
            <w:bottom w:val="none" w:sz="0" w:space="0" w:color="auto"/>
            <w:right w:val="none" w:sz="0" w:space="0" w:color="auto"/>
          </w:divBdr>
        </w:div>
      </w:divsChild>
    </w:div>
    <w:div w:id="486938150">
      <w:bodyDiv w:val="1"/>
      <w:marLeft w:val="0"/>
      <w:marRight w:val="0"/>
      <w:marTop w:val="0"/>
      <w:marBottom w:val="0"/>
      <w:divBdr>
        <w:top w:val="none" w:sz="0" w:space="0" w:color="auto"/>
        <w:left w:val="none" w:sz="0" w:space="0" w:color="auto"/>
        <w:bottom w:val="none" w:sz="0" w:space="0" w:color="auto"/>
        <w:right w:val="none" w:sz="0" w:space="0" w:color="auto"/>
      </w:divBdr>
      <w:divsChild>
        <w:div w:id="1437139608">
          <w:marLeft w:val="0"/>
          <w:marRight w:val="0"/>
          <w:marTop w:val="150"/>
          <w:marBottom w:val="0"/>
          <w:divBdr>
            <w:top w:val="none" w:sz="0" w:space="0" w:color="auto"/>
            <w:left w:val="none" w:sz="0" w:space="0" w:color="auto"/>
            <w:bottom w:val="none" w:sz="0" w:space="0" w:color="auto"/>
            <w:right w:val="none" w:sz="0" w:space="0" w:color="auto"/>
          </w:divBdr>
        </w:div>
        <w:div w:id="998314184">
          <w:marLeft w:val="0"/>
          <w:marRight w:val="0"/>
          <w:marTop w:val="150"/>
          <w:marBottom w:val="0"/>
          <w:divBdr>
            <w:top w:val="none" w:sz="0" w:space="0" w:color="auto"/>
            <w:left w:val="none" w:sz="0" w:space="0" w:color="auto"/>
            <w:bottom w:val="none" w:sz="0" w:space="0" w:color="auto"/>
            <w:right w:val="none" w:sz="0" w:space="0" w:color="auto"/>
          </w:divBdr>
        </w:div>
        <w:div w:id="761027314">
          <w:marLeft w:val="0"/>
          <w:marRight w:val="0"/>
          <w:marTop w:val="150"/>
          <w:marBottom w:val="150"/>
          <w:divBdr>
            <w:top w:val="none" w:sz="0" w:space="0" w:color="auto"/>
            <w:left w:val="none" w:sz="0" w:space="0" w:color="auto"/>
            <w:bottom w:val="none" w:sz="0" w:space="0" w:color="auto"/>
            <w:right w:val="none" w:sz="0" w:space="0" w:color="auto"/>
          </w:divBdr>
        </w:div>
      </w:divsChild>
    </w:div>
    <w:div w:id="492716947">
      <w:bodyDiv w:val="1"/>
      <w:marLeft w:val="0"/>
      <w:marRight w:val="0"/>
      <w:marTop w:val="0"/>
      <w:marBottom w:val="0"/>
      <w:divBdr>
        <w:top w:val="none" w:sz="0" w:space="0" w:color="auto"/>
        <w:left w:val="none" w:sz="0" w:space="0" w:color="auto"/>
        <w:bottom w:val="none" w:sz="0" w:space="0" w:color="auto"/>
        <w:right w:val="none" w:sz="0" w:space="0" w:color="auto"/>
      </w:divBdr>
      <w:divsChild>
        <w:div w:id="643311548">
          <w:marLeft w:val="0"/>
          <w:marRight w:val="0"/>
          <w:marTop w:val="150"/>
          <w:marBottom w:val="0"/>
          <w:divBdr>
            <w:top w:val="none" w:sz="0" w:space="0" w:color="auto"/>
            <w:left w:val="none" w:sz="0" w:space="0" w:color="auto"/>
            <w:bottom w:val="none" w:sz="0" w:space="0" w:color="auto"/>
            <w:right w:val="none" w:sz="0" w:space="0" w:color="auto"/>
          </w:divBdr>
        </w:div>
        <w:div w:id="1189486388">
          <w:marLeft w:val="0"/>
          <w:marRight w:val="0"/>
          <w:marTop w:val="150"/>
          <w:marBottom w:val="0"/>
          <w:divBdr>
            <w:top w:val="none" w:sz="0" w:space="0" w:color="auto"/>
            <w:left w:val="none" w:sz="0" w:space="0" w:color="auto"/>
            <w:bottom w:val="none" w:sz="0" w:space="0" w:color="auto"/>
            <w:right w:val="none" w:sz="0" w:space="0" w:color="auto"/>
          </w:divBdr>
        </w:div>
        <w:div w:id="1837844301">
          <w:marLeft w:val="0"/>
          <w:marRight w:val="0"/>
          <w:marTop w:val="150"/>
          <w:marBottom w:val="0"/>
          <w:divBdr>
            <w:top w:val="none" w:sz="0" w:space="0" w:color="auto"/>
            <w:left w:val="none" w:sz="0" w:space="0" w:color="auto"/>
            <w:bottom w:val="none" w:sz="0" w:space="0" w:color="auto"/>
            <w:right w:val="none" w:sz="0" w:space="0" w:color="auto"/>
          </w:divBdr>
        </w:div>
        <w:div w:id="1025986527">
          <w:marLeft w:val="0"/>
          <w:marRight w:val="0"/>
          <w:marTop w:val="150"/>
          <w:marBottom w:val="0"/>
          <w:divBdr>
            <w:top w:val="none" w:sz="0" w:space="0" w:color="auto"/>
            <w:left w:val="none" w:sz="0" w:space="0" w:color="auto"/>
            <w:bottom w:val="none" w:sz="0" w:space="0" w:color="auto"/>
            <w:right w:val="none" w:sz="0" w:space="0" w:color="auto"/>
          </w:divBdr>
        </w:div>
        <w:div w:id="1721786265">
          <w:marLeft w:val="0"/>
          <w:marRight w:val="0"/>
          <w:marTop w:val="150"/>
          <w:marBottom w:val="150"/>
          <w:divBdr>
            <w:top w:val="none" w:sz="0" w:space="0" w:color="auto"/>
            <w:left w:val="none" w:sz="0" w:space="0" w:color="auto"/>
            <w:bottom w:val="none" w:sz="0" w:space="0" w:color="auto"/>
            <w:right w:val="none" w:sz="0" w:space="0" w:color="auto"/>
          </w:divBdr>
        </w:div>
      </w:divsChild>
    </w:div>
    <w:div w:id="524099963">
      <w:bodyDiv w:val="1"/>
      <w:marLeft w:val="0"/>
      <w:marRight w:val="0"/>
      <w:marTop w:val="0"/>
      <w:marBottom w:val="0"/>
      <w:divBdr>
        <w:top w:val="none" w:sz="0" w:space="0" w:color="auto"/>
        <w:left w:val="none" w:sz="0" w:space="0" w:color="auto"/>
        <w:bottom w:val="none" w:sz="0" w:space="0" w:color="auto"/>
        <w:right w:val="none" w:sz="0" w:space="0" w:color="auto"/>
      </w:divBdr>
    </w:div>
    <w:div w:id="622422875">
      <w:bodyDiv w:val="1"/>
      <w:marLeft w:val="0"/>
      <w:marRight w:val="0"/>
      <w:marTop w:val="0"/>
      <w:marBottom w:val="0"/>
      <w:divBdr>
        <w:top w:val="none" w:sz="0" w:space="0" w:color="auto"/>
        <w:left w:val="none" w:sz="0" w:space="0" w:color="auto"/>
        <w:bottom w:val="none" w:sz="0" w:space="0" w:color="auto"/>
        <w:right w:val="none" w:sz="0" w:space="0" w:color="auto"/>
      </w:divBdr>
      <w:divsChild>
        <w:div w:id="1143693700">
          <w:marLeft w:val="0"/>
          <w:marRight w:val="0"/>
          <w:marTop w:val="150"/>
          <w:marBottom w:val="0"/>
          <w:divBdr>
            <w:top w:val="none" w:sz="0" w:space="0" w:color="auto"/>
            <w:left w:val="none" w:sz="0" w:space="0" w:color="auto"/>
            <w:bottom w:val="none" w:sz="0" w:space="0" w:color="auto"/>
            <w:right w:val="none" w:sz="0" w:space="0" w:color="auto"/>
          </w:divBdr>
        </w:div>
      </w:divsChild>
    </w:div>
    <w:div w:id="627054121">
      <w:bodyDiv w:val="1"/>
      <w:marLeft w:val="0"/>
      <w:marRight w:val="0"/>
      <w:marTop w:val="0"/>
      <w:marBottom w:val="0"/>
      <w:divBdr>
        <w:top w:val="none" w:sz="0" w:space="0" w:color="auto"/>
        <w:left w:val="none" w:sz="0" w:space="0" w:color="auto"/>
        <w:bottom w:val="none" w:sz="0" w:space="0" w:color="auto"/>
        <w:right w:val="none" w:sz="0" w:space="0" w:color="auto"/>
      </w:divBdr>
      <w:divsChild>
        <w:div w:id="583338723">
          <w:marLeft w:val="0"/>
          <w:marRight w:val="0"/>
          <w:marTop w:val="150"/>
          <w:marBottom w:val="0"/>
          <w:divBdr>
            <w:top w:val="none" w:sz="0" w:space="0" w:color="auto"/>
            <w:left w:val="none" w:sz="0" w:space="0" w:color="auto"/>
            <w:bottom w:val="none" w:sz="0" w:space="0" w:color="auto"/>
            <w:right w:val="none" w:sz="0" w:space="0" w:color="auto"/>
          </w:divBdr>
        </w:div>
        <w:div w:id="1171987579">
          <w:marLeft w:val="0"/>
          <w:marRight w:val="0"/>
          <w:marTop w:val="150"/>
          <w:marBottom w:val="0"/>
          <w:divBdr>
            <w:top w:val="none" w:sz="0" w:space="0" w:color="auto"/>
            <w:left w:val="none" w:sz="0" w:space="0" w:color="auto"/>
            <w:bottom w:val="none" w:sz="0" w:space="0" w:color="auto"/>
            <w:right w:val="none" w:sz="0" w:space="0" w:color="auto"/>
          </w:divBdr>
        </w:div>
        <w:div w:id="671957131">
          <w:marLeft w:val="0"/>
          <w:marRight w:val="0"/>
          <w:marTop w:val="150"/>
          <w:marBottom w:val="150"/>
          <w:divBdr>
            <w:top w:val="none" w:sz="0" w:space="0" w:color="auto"/>
            <w:left w:val="none" w:sz="0" w:space="0" w:color="auto"/>
            <w:bottom w:val="none" w:sz="0" w:space="0" w:color="auto"/>
            <w:right w:val="none" w:sz="0" w:space="0" w:color="auto"/>
          </w:divBdr>
        </w:div>
      </w:divsChild>
    </w:div>
    <w:div w:id="700013739">
      <w:bodyDiv w:val="1"/>
      <w:marLeft w:val="0"/>
      <w:marRight w:val="0"/>
      <w:marTop w:val="0"/>
      <w:marBottom w:val="0"/>
      <w:divBdr>
        <w:top w:val="none" w:sz="0" w:space="0" w:color="auto"/>
        <w:left w:val="none" w:sz="0" w:space="0" w:color="auto"/>
        <w:bottom w:val="none" w:sz="0" w:space="0" w:color="auto"/>
        <w:right w:val="none" w:sz="0" w:space="0" w:color="auto"/>
      </w:divBdr>
      <w:divsChild>
        <w:div w:id="1622762284">
          <w:marLeft w:val="0"/>
          <w:marRight w:val="0"/>
          <w:marTop w:val="150"/>
          <w:marBottom w:val="0"/>
          <w:divBdr>
            <w:top w:val="none" w:sz="0" w:space="0" w:color="auto"/>
            <w:left w:val="none" w:sz="0" w:space="0" w:color="auto"/>
            <w:bottom w:val="none" w:sz="0" w:space="0" w:color="auto"/>
            <w:right w:val="none" w:sz="0" w:space="0" w:color="auto"/>
          </w:divBdr>
        </w:div>
      </w:divsChild>
    </w:div>
    <w:div w:id="769816242">
      <w:bodyDiv w:val="1"/>
      <w:marLeft w:val="0"/>
      <w:marRight w:val="0"/>
      <w:marTop w:val="0"/>
      <w:marBottom w:val="0"/>
      <w:divBdr>
        <w:top w:val="none" w:sz="0" w:space="0" w:color="auto"/>
        <w:left w:val="none" w:sz="0" w:space="0" w:color="auto"/>
        <w:bottom w:val="none" w:sz="0" w:space="0" w:color="auto"/>
        <w:right w:val="none" w:sz="0" w:space="0" w:color="auto"/>
      </w:divBdr>
    </w:div>
    <w:div w:id="785661769">
      <w:bodyDiv w:val="1"/>
      <w:marLeft w:val="0"/>
      <w:marRight w:val="0"/>
      <w:marTop w:val="0"/>
      <w:marBottom w:val="0"/>
      <w:divBdr>
        <w:top w:val="none" w:sz="0" w:space="0" w:color="auto"/>
        <w:left w:val="none" w:sz="0" w:space="0" w:color="auto"/>
        <w:bottom w:val="none" w:sz="0" w:space="0" w:color="auto"/>
        <w:right w:val="none" w:sz="0" w:space="0" w:color="auto"/>
      </w:divBdr>
      <w:divsChild>
        <w:div w:id="1361393129">
          <w:marLeft w:val="0"/>
          <w:marRight w:val="0"/>
          <w:marTop w:val="150"/>
          <w:marBottom w:val="0"/>
          <w:divBdr>
            <w:top w:val="none" w:sz="0" w:space="0" w:color="auto"/>
            <w:left w:val="none" w:sz="0" w:space="0" w:color="auto"/>
            <w:bottom w:val="none" w:sz="0" w:space="0" w:color="auto"/>
            <w:right w:val="none" w:sz="0" w:space="0" w:color="auto"/>
          </w:divBdr>
        </w:div>
        <w:div w:id="807238538">
          <w:marLeft w:val="0"/>
          <w:marRight w:val="0"/>
          <w:marTop w:val="150"/>
          <w:marBottom w:val="0"/>
          <w:divBdr>
            <w:top w:val="none" w:sz="0" w:space="0" w:color="auto"/>
            <w:left w:val="none" w:sz="0" w:space="0" w:color="auto"/>
            <w:bottom w:val="none" w:sz="0" w:space="0" w:color="auto"/>
            <w:right w:val="none" w:sz="0" w:space="0" w:color="auto"/>
          </w:divBdr>
        </w:div>
        <w:div w:id="1283341916">
          <w:marLeft w:val="0"/>
          <w:marRight w:val="0"/>
          <w:marTop w:val="150"/>
          <w:marBottom w:val="0"/>
          <w:divBdr>
            <w:top w:val="none" w:sz="0" w:space="0" w:color="auto"/>
            <w:left w:val="none" w:sz="0" w:space="0" w:color="auto"/>
            <w:bottom w:val="none" w:sz="0" w:space="0" w:color="auto"/>
            <w:right w:val="none" w:sz="0" w:space="0" w:color="auto"/>
          </w:divBdr>
        </w:div>
        <w:div w:id="2142109848">
          <w:marLeft w:val="0"/>
          <w:marRight w:val="0"/>
          <w:marTop w:val="150"/>
          <w:marBottom w:val="0"/>
          <w:divBdr>
            <w:top w:val="none" w:sz="0" w:space="0" w:color="auto"/>
            <w:left w:val="none" w:sz="0" w:space="0" w:color="auto"/>
            <w:bottom w:val="none" w:sz="0" w:space="0" w:color="auto"/>
            <w:right w:val="none" w:sz="0" w:space="0" w:color="auto"/>
          </w:divBdr>
        </w:div>
        <w:div w:id="382098698">
          <w:marLeft w:val="0"/>
          <w:marRight w:val="0"/>
          <w:marTop w:val="150"/>
          <w:marBottom w:val="0"/>
          <w:divBdr>
            <w:top w:val="none" w:sz="0" w:space="0" w:color="auto"/>
            <w:left w:val="none" w:sz="0" w:space="0" w:color="auto"/>
            <w:bottom w:val="none" w:sz="0" w:space="0" w:color="auto"/>
            <w:right w:val="none" w:sz="0" w:space="0" w:color="auto"/>
          </w:divBdr>
        </w:div>
        <w:div w:id="2063094577">
          <w:marLeft w:val="0"/>
          <w:marRight w:val="0"/>
          <w:marTop w:val="150"/>
          <w:marBottom w:val="0"/>
          <w:divBdr>
            <w:top w:val="none" w:sz="0" w:space="0" w:color="auto"/>
            <w:left w:val="none" w:sz="0" w:space="0" w:color="auto"/>
            <w:bottom w:val="none" w:sz="0" w:space="0" w:color="auto"/>
            <w:right w:val="none" w:sz="0" w:space="0" w:color="auto"/>
          </w:divBdr>
        </w:div>
        <w:div w:id="277761221">
          <w:marLeft w:val="0"/>
          <w:marRight w:val="0"/>
          <w:marTop w:val="150"/>
          <w:marBottom w:val="150"/>
          <w:divBdr>
            <w:top w:val="none" w:sz="0" w:space="0" w:color="auto"/>
            <w:left w:val="none" w:sz="0" w:space="0" w:color="auto"/>
            <w:bottom w:val="none" w:sz="0" w:space="0" w:color="auto"/>
            <w:right w:val="none" w:sz="0" w:space="0" w:color="auto"/>
          </w:divBdr>
        </w:div>
      </w:divsChild>
    </w:div>
    <w:div w:id="809786516">
      <w:bodyDiv w:val="1"/>
      <w:marLeft w:val="0"/>
      <w:marRight w:val="0"/>
      <w:marTop w:val="0"/>
      <w:marBottom w:val="0"/>
      <w:divBdr>
        <w:top w:val="none" w:sz="0" w:space="0" w:color="auto"/>
        <w:left w:val="none" w:sz="0" w:space="0" w:color="auto"/>
        <w:bottom w:val="none" w:sz="0" w:space="0" w:color="auto"/>
        <w:right w:val="none" w:sz="0" w:space="0" w:color="auto"/>
      </w:divBdr>
      <w:divsChild>
        <w:div w:id="1014379768">
          <w:marLeft w:val="0"/>
          <w:marRight w:val="0"/>
          <w:marTop w:val="150"/>
          <w:marBottom w:val="0"/>
          <w:divBdr>
            <w:top w:val="none" w:sz="0" w:space="0" w:color="auto"/>
            <w:left w:val="none" w:sz="0" w:space="0" w:color="auto"/>
            <w:bottom w:val="none" w:sz="0" w:space="0" w:color="auto"/>
            <w:right w:val="none" w:sz="0" w:space="0" w:color="auto"/>
          </w:divBdr>
        </w:div>
      </w:divsChild>
    </w:div>
    <w:div w:id="1215239544">
      <w:bodyDiv w:val="1"/>
      <w:marLeft w:val="0"/>
      <w:marRight w:val="0"/>
      <w:marTop w:val="0"/>
      <w:marBottom w:val="0"/>
      <w:divBdr>
        <w:top w:val="none" w:sz="0" w:space="0" w:color="auto"/>
        <w:left w:val="none" w:sz="0" w:space="0" w:color="auto"/>
        <w:bottom w:val="none" w:sz="0" w:space="0" w:color="auto"/>
        <w:right w:val="none" w:sz="0" w:space="0" w:color="auto"/>
      </w:divBdr>
    </w:div>
    <w:div w:id="1375346875">
      <w:bodyDiv w:val="1"/>
      <w:marLeft w:val="0"/>
      <w:marRight w:val="0"/>
      <w:marTop w:val="0"/>
      <w:marBottom w:val="0"/>
      <w:divBdr>
        <w:top w:val="none" w:sz="0" w:space="0" w:color="auto"/>
        <w:left w:val="none" w:sz="0" w:space="0" w:color="auto"/>
        <w:bottom w:val="none" w:sz="0" w:space="0" w:color="auto"/>
        <w:right w:val="none" w:sz="0" w:space="0" w:color="auto"/>
      </w:divBdr>
      <w:divsChild>
        <w:div w:id="1129669763">
          <w:marLeft w:val="0"/>
          <w:marRight w:val="0"/>
          <w:marTop w:val="150"/>
          <w:marBottom w:val="0"/>
          <w:divBdr>
            <w:top w:val="none" w:sz="0" w:space="0" w:color="auto"/>
            <w:left w:val="none" w:sz="0" w:space="0" w:color="auto"/>
            <w:bottom w:val="none" w:sz="0" w:space="0" w:color="auto"/>
            <w:right w:val="none" w:sz="0" w:space="0" w:color="auto"/>
          </w:divBdr>
        </w:div>
        <w:div w:id="2033266285">
          <w:marLeft w:val="0"/>
          <w:marRight w:val="0"/>
          <w:marTop w:val="150"/>
          <w:marBottom w:val="0"/>
          <w:divBdr>
            <w:top w:val="none" w:sz="0" w:space="0" w:color="auto"/>
            <w:left w:val="none" w:sz="0" w:space="0" w:color="auto"/>
            <w:bottom w:val="none" w:sz="0" w:space="0" w:color="auto"/>
            <w:right w:val="none" w:sz="0" w:space="0" w:color="auto"/>
          </w:divBdr>
        </w:div>
        <w:div w:id="1670449006">
          <w:marLeft w:val="0"/>
          <w:marRight w:val="0"/>
          <w:marTop w:val="150"/>
          <w:marBottom w:val="0"/>
          <w:divBdr>
            <w:top w:val="none" w:sz="0" w:space="0" w:color="auto"/>
            <w:left w:val="none" w:sz="0" w:space="0" w:color="auto"/>
            <w:bottom w:val="none" w:sz="0" w:space="0" w:color="auto"/>
            <w:right w:val="none" w:sz="0" w:space="0" w:color="auto"/>
          </w:divBdr>
        </w:div>
        <w:div w:id="800000358">
          <w:marLeft w:val="0"/>
          <w:marRight w:val="0"/>
          <w:marTop w:val="150"/>
          <w:marBottom w:val="0"/>
          <w:divBdr>
            <w:top w:val="none" w:sz="0" w:space="0" w:color="auto"/>
            <w:left w:val="none" w:sz="0" w:space="0" w:color="auto"/>
            <w:bottom w:val="none" w:sz="0" w:space="0" w:color="auto"/>
            <w:right w:val="none" w:sz="0" w:space="0" w:color="auto"/>
          </w:divBdr>
        </w:div>
        <w:div w:id="652878796">
          <w:marLeft w:val="0"/>
          <w:marRight w:val="0"/>
          <w:marTop w:val="150"/>
          <w:marBottom w:val="0"/>
          <w:divBdr>
            <w:top w:val="none" w:sz="0" w:space="0" w:color="auto"/>
            <w:left w:val="none" w:sz="0" w:space="0" w:color="auto"/>
            <w:bottom w:val="none" w:sz="0" w:space="0" w:color="auto"/>
            <w:right w:val="none" w:sz="0" w:space="0" w:color="auto"/>
          </w:divBdr>
        </w:div>
        <w:div w:id="1969776770">
          <w:marLeft w:val="0"/>
          <w:marRight w:val="0"/>
          <w:marTop w:val="150"/>
          <w:marBottom w:val="0"/>
          <w:divBdr>
            <w:top w:val="none" w:sz="0" w:space="0" w:color="auto"/>
            <w:left w:val="none" w:sz="0" w:space="0" w:color="auto"/>
            <w:bottom w:val="none" w:sz="0" w:space="0" w:color="auto"/>
            <w:right w:val="none" w:sz="0" w:space="0" w:color="auto"/>
          </w:divBdr>
        </w:div>
        <w:div w:id="686175154">
          <w:marLeft w:val="0"/>
          <w:marRight w:val="0"/>
          <w:marTop w:val="150"/>
          <w:marBottom w:val="0"/>
          <w:divBdr>
            <w:top w:val="none" w:sz="0" w:space="0" w:color="auto"/>
            <w:left w:val="none" w:sz="0" w:space="0" w:color="auto"/>
            <w:bottom w:val="none" w:sz="0" w:space="0" w:color="auto"/>
            <w:right w:val="none" w:sz="0" w:space="0" w:color="auto"/>
          </w:divBdr>
        </w:div>
        <w:div w:id="1272905935">
          <w:marLeft w:val="0"/>
          <w:marRight w:val="0"/>
          <w:marTop w:val="150"/>
          <w:marBottom w:val="0"/>
          <w:divBdr>
            <w:top w:val="none" w:sz="0" w:space="0" w:color="auto"/>
            <w:left w:val="none" w:sz="0" w:space="0" w:color="auto"/>
            <w:bottom w:val="none" w:sz="0" w:space="0" w:color="auto"/>
            <w:right w:val="none" w:sz="0" w:space="0" w:color="auto"/>
          </w:divBdr>
        </w:div>
        <w:div w:id="1539123372">
          <w:marLeft w:val="0"/>
          <w:marRight w:val="0"/>
          <w:marTop w:val="150"/>
          <w:marBottom w:val="0"/>
          <w:divBdr>
            <w:top w:val="none" w:sz="0" w:space="0" w:color="auto"/>
            <w:left w:val="none" w:sz="0" w:space="0" w:color="auto"/>
            <w:bottom w:val="none" w:sz="0" w:space="0" w:color="auto"/>
            <w:right w:val="none" w:sz="0" w:space="0" w:color="auto"/>
          </w:divBdr>
        </w:div>
        <w:div w:id="1807159132">
          <w:marLeft w:val="0"/>
          <w:marRight w:val="0"/>
          <w:marTop w:val="150"/>
          <w:marBottom w:val="150"/>
          <w:divBdr>
            <w:top w:val="none" w:sz="0" w:space="0" w:color="auto"/>
            <w:left w:val="none" w:sz="0" w:space="0" w:color="auto"/>
            <w:bottom w:val="none" w:sz="0" w:space="0" w:color="auto"/>
            <w:right w:val="none" w:sz="0" w:space="0" w:color="auto"/>
          </w:divBdr>
        </w:div>
      </w:divsChild>
    </w:div>
    <w:div w:id="1384064568">
      <w:bodyDiv w:val="1"/>
      <w:marLeft w:val="0"/>
      <w:marRight w:val="0"/>
      <w:marTop w:val="0"/>
      <w:marBottom w:val="0"/>
      <w:divBdr>
        <w:top w:val="none" w:sz="0" w:space="0" w:color="auto"/>
        <w:left w:val="none" w:sz="0" w:space="0" w:color="auto"/>
        <w:bottom w:val="none" w:sz="0" w:space="0" w:color="auto"/>
        <w:right w:val="none" w:sz="0" w:space="0" w:color="auto"/>
      </w:divBdr>
      <w:divsChild>
        <w:div w:id="1768649104">
          <w:marLeft w:val="0"/>
          <w:marRight w:val="0"/>
          <w:marTop w:val="150"/>
          <w:marBottom w:val="0"/>
          <w:divBdr>
            <w:top w:val="none" w:sz="0" w:space="0" w:color="auto"/>
            <w:left w:val="none" w:sz="0" w:space="0" w:color="auto"/>
            <w:bottom w:val="none" w:sz="0" w:space="0" w:color="auto"/>
            <w:right w:val="none" w:sz="0" w:space="0" w:color="auto"/>
          </w:divBdr>
        </w:div>
      </w:divsChild>
    </w:div>
    <w:div w:id="1448280630">
      <w:bodyDiv w:val="1"/>
      <w:marLeft w:val="0"/>
      <w:marRight w:val="0"/>
      <w:marTop w:val="0"/>
      <w:marBottom w:val="0"/>
      <w:divBdr>
        <w:top w:val="none" w:sz="0" w:space="0" w:color="auto"/>
        <w:left w:val="none" w:sz="0" w:space="0" w:color="auto"/>
        <w:bottom w:val="none" w:sz="0" w:space="0" w:color="auto"/>
        <w:right w:val="none" w:sz="0" w:space="0" w:color="auto"/>
      </w:divBdr>
    </w:div>
    <w:div w:id="1610358080">
      <w:bodyDiv w:val="1"/>
      <w:marLeft w:val="0"/>
      <w:marRight w:val="0"/>
      <w:marTop w:val="0"/>
      <w:marBottom w:val="0"/>
      <w:divBdr>
        <w:top w:val="none" w:sz="0" w:space="0" w:color="auto"/>
        <w:left w:val="none" w:sz="0" w:space="0" w:color="auto"/>
        <w:bottom w:val="none" w:sz="0" w:space="0" w:color="auto"/>
        <w:right w:val="none" w:sz="0" w:space="0" w:color="auto"/>
      </w:divBdr>
      <w:divsChild>
        <w:div w:id="2029673988">
          <w:marLeft w:val="0"/>
          <w:marRight w:val="0"/>
          <w:marTop w:val="150"/>
          <w:marBottom w:val="0"/>
          <w:divBdr>
            <w:top w:val="none" w:sz="0" w:space="0" w:color="auto"/>
            <w:left w:val="none" w:sz="0" w:space="0" w:color="auto"/>
            <w:bottom w:val="none" w:sz="0" w:space="0" w:color="auto"/>
            <w:right w:val="none" w:sz="0" w:space="0" w:color="auto"/>
          </w:divBdr>
        </w:div>
      </w:divsChild>
    </w:div>
    <w:div w:id="1620183686">
      <w:bodyDiv w:val="1"/>
      <w:marLeft w:val="0"/>
      <w:marRight w:val="0"/>
      <w:marTop w:val="0"/>
      <w:marBottom w:val="0"/>
      <w:divBdr>
        <w:top w:val="none" w:sz="0" w:space="0" w:color="auto"/>
        <w:left w:val="none" w:sz="0" w:space="0" w:color="auto"/>
        <w:bottom w:val="none" w:sz="0" w:space="0" w:color="auto"/>
        <w:right w:val="none" w:sz="0" w:space="0" w:color="auto"/>
      </w:divBdr>
      <w:divsChild>
        <w:div w:id="891120149">
          <w:marLeft w:val="0"/>
          <w:marRight w:val="0"/>
          <w:marTop w:val="150"/>
          <w:marBottom w:val="0"/>
          <w:divBdr>
            <w:top w:val="none" w:sz="0" w:space="0" w:color="auto"/>
            <w:left w:val="none" w:sz="0" w:space="0" w:color="auto"/>
            <w:bottom w:val="none" w:sz="0" w:space="0" w:color="auto"/>
            <w:right w:val="none" w:sz="0" w:space="0" w:color="auto"/>
          </w:divBdr>
        </w:div>
        <w:div w:id="1090397069">
          <w:marLeft w:val="0"/>
          <w:marRight w:val="0"/>
          <w:marTop w:val="150"/>
          <w:marBottom w:val="0"/>
          <w:divBdr>
            <w:top w:val="none" w:sz="0" w:space="0" w:color="auto"/>
            <w:left w:val="none" w:sz="0" w:space="0" w:color="auto"/>
            <w:bottom w:val="none" w:sz="0" w:space="0" w:color="auto"/>
            <w:right w:val="none" w:sz="0" w:space="0" w:color="auto"/>
          </w:divBdr>
        </w:div>
        <w:div w:id="317537732">
          <w:marLeft w:val="0"/>
          <w:marRight w:val="0"/>
          <w:marTop w:val="150"/>
          <w:marBottom w:val="0"/>
          <w:divBdr>
            <w:top w:val="none" w:sz="0" w:space="0" w:color="auto"/>
            <w:left w:val="none" w:sz="0" w:space="0" w:color="auto"/>
            <w:bottom w:val="none" w:sz="0" w:space="0" w:color="auto"/>
            <w:right w:val="none" w:sz="0" w:space="0" w:color="auto"/>
          </w:divBdr>
        </w:div>
        <w:div w:id="1968929816">
          <w:marLeft w:val="0"/>
          <w:marRight w:val="0"/>
          <w:marTop w:val="150"/>
          <w:marBottom w:val="0"/>
          <w:divBdr>
            <w:top w:val="none" w:sz="0" w:space="0" w:color="auto"/>
            <w:left w:val="none" w:sz="0" w:space="0" w:color="auto"/>
            <w:bottom w:val="none" w:sz="0" w:space="0" w:color="auto"/>
            <w:right w:val="none" w:sz="0" w:space="0" w:color="auto"/>
          </w:divBdr>
        </w:div>
        <w:div w:id="1619723576">
          <w:marLeft w:val="0"/>
          <w:marRight w:val="0"/>
          <w:marTop w:val="150"/>
          <w:marBottom w:val="0"/>
          <w:divBdr>
            <w:top w:val="none" w:sz="0" w:space="0" w:color="auto"/>
            <w:left w:val="none" w:sz="0" w:space="0" w:color="auto"/>
            <w:bottom w:val="none" w:sz="0" w:space="0" w:color="auto"/>
            <w:right w:val="none" w:sz="0" w:space="0" w:color="auto"/>
          </w:divBdr>
        </w:div>
        <w:div w:id="1330862442">
          <w:marLeft w:val="0"/>
          <w:marRight w:val="0"/>
          <w:marTop w:val="150"/>
          <w:marBottom w:val="0"/>
          <w:divBdr>
            <w:top w:val="none" w:sz="0" w:space="0" w:color="auto"/>
            <w:left w:val="none" w:sz="0" w:space="0" w:color="auto"/>
            <w:bottom w:val="none" w:sz="0" w:space="0" w:color="auto"/>
            <w:right w:val="none" w:sz="0" w:space="0" w:color="auto"/>
          </w:divBdr>
        </w:div>
        <w:div w:id="1433621062">
          <w:marLeft w:val="0"/>
          <w:marRight w:val="0"/>
          <w:marTop w:val="150"/>
          <w:marBottom w:val="150"/>
          <w:divBdr>
            <w:top w:val="none" w:sz="0" w:space="0" w:color="auto"/>
            <w:left w:val="none" w:sz="0" w:space="0" w:color="auto"/>
            <w:bottom w:val="none" w:sz="0" w:space="0" w:color="auto"/>
            <w:right w:val="none" w:sz="0" w:space="0" w:color="auto"/>
          </w:divBdr>
        </w:div>
      </w:divsChild>
    </w:div>
    <w:div w:id="1743598592">
      <w:bodyDiv w:val="1"/>
      <w:marLeft w:val="0"/>
      <w:marRight w:val="0"/>
      <w:marTop w:val="0"/>
      <w:marBottom w:val="0"/>
      <w:divBdr>
        <w:top w:val="none" w:sz="0" w:space="0" w:color="auto"/>
        <w:left w:val="none" w:sz="0" w:space="0" w:color="auto"/>
        <w:bottom w:val="none" w:sz="0" w:space="0" w:color="auto"/>
        <w:right w:val="none" w:sz="0" w:space="0" w:color="auto"/>
      </w:divBdr>
      <w:divsChild>
        <w:div w:id="151992787">
          <w:marLeft w:val="0"/>
          <w:marRight w:val="0"/>
          <w:marTop w:val="150"/>
          <w:marBottom w:val="0"/>
          <w:divBdr>
            <w:top w:val="none" w:sz="0" w:space="0" w:color="auto"/>
            <w:left w:val="none" w:sz="0" w:space="0" w:color="auto"/>
            <w:bottom w:val="none" w:sz="0" w:space="0" w:color="auto"/>
            <w:right w:val="none" w:sz="0" w:space="0" w:color="auto"/>
          </w:divBdr>
        </w:div>
        <w:div w:id="773475733">
          <w:marLeft w:val="0"/>
          <w:marRight w:val="0"/>
          <w:marTop w:val="150"/>
          <w:marBottom w:val="0"/>
          <w:divBdr>
            <w:top w:val="none" w:sz="0" w:space="0" w:color="auto"/>
            <w:left w:val="none" w:sz="0" w:space="0" w:color="auto"/>
            <w:bottom w:val="none" w:sz="0" w:space="0" w:color="auto"/>
            <w:right w:val="none" w:sz="0" w:space="0" w:color="auto"/>
          </w:divBdr>
        </w:div>
        <w:div w:id="1742288946">
          <w:marLeft w:val="0"/>
          <w:marRight w:val="0"/>
          <w:marTop w:val="150"/>
          <w:marBottom w:val="0"/>
          <w:divBdr>
            <w:top w:val="none" w:sz="0" w:space="0" w:color="auto"/>
            <w:left w:val="none" w:sz="0" w:space="0" w:color="auto"/>
            <w:bottom w:val="none" w:sz="0" w:space="0" w:color="auto"/>
            <w:right w:val="none" w:sz="0" w:space="0" w:color="auto"/>
          </w:divBdr>
        </w:div>
        <w:div w:id="703287940">
          <w:marLeft w:val="0"/>
          <w:marRight w:val="0"/>
          <w:marTop w:val="150"/>
          <w:marBottom w:val="0"/>
          <w:divBdr>
            <w:top w:val="none" w:sz="0" w:space="0" w:color="auto"/>
            <w:left w:val="none" w:sz="0" w:space="0" w:color="auto"/>
            <w:bottom w:val="none" w:sz="0" w:space="0" w:color="auto"/>
            <w:right w:val="none" w:sz="0" w:space="0" w:color="auto"/>
          </w:divBdr>
        </w:div>
        <w:div w:id="1541699148">
          <w:marLeft w:val="0"/>
          <w:marRight w:val="0"/>
          <w:marTop w:val="150"/>
          <w:marBottom w:val="150"/>
          <w:divBdr>
            <w:top w:val="none" w:sz="0" w:space="0" w:color="auto"/>
            <w:left w:val="none" w:sz="0" w:space="0" w:color="auto"/>
            <w:bottom w:val="none" w:sz="0" w:space="0" w:color="auto"/>
            <w:right w:val="none" w:sz="0" w:space="0" w:color="auto"/>
          </w:divBdr>
        </w:div>
      </w:divsChild>
    </w:div>
    <w:div w:id="1753963284">
      <w:bodyDiv w:val="1"/>
      <w:marLeft w:val="0"/>
      <w:marRight w:val="0"/>
      <w:marTop w:val="0"/>
      <w:marBottom w:val="0"/>
      <w:divBdr>
        <w:top w:val="none" w:sz="0" w:space="0" w:color="auto"/>
        <w:left w:val="none" w:sz="0" w:space="0" w:color="auto"/>
        <w:bottom w:val="none" w:sz="0" w:space="0" w:color="auto"/>
        <w:right w:val="none" w:sz="0" w:space="0" w:color="auto"/>
      </w:divBdr>
      <w:divsChild>
        <w:div w:id="1749888389">
          <w:marLeft w:val="0"/>
          <w:marRight w:val="0"/>
          <w:marTop w:val="150"/>
          <w:marBottom w:val="0"/>
          <w:divBdr>
            <w:top w:val="none" w:sz="0" w:space="0" w:color="auto"/>
            <w:left w:val="none" w:sz="0" w:space="0" w:color="auto"/>
            <w:bottom w:val="none" w:sz="0" w:space="0" w:color="auto"/>
            <w:right w:val="none" w:sz="0" w:space="0" w:color="auto"/>
          </w:divBdr>
        </w:div>
      </w:divsChild>
    </w:div>
    <w:div w:id="2015447534">
      <w:bodyDiv w:val="1"/>
      <w:marLeft w:val="0"/>
      <w:marRight w:val="0"/>
      <w:marTop w:val="0"/>
      <w:marBottom w:val="0"/>
      <w:divBdr>
        <w:top w:val="none" w:sz="0" w:space="0" w:color="auto"/>
        <w:left w:val="none" w:sz="0" w:space="0" w:color="auto"/>
        <w:bottom w:val="none" w:sz="0" w:space="0" w:color="auto"/>
        <w:right w:val="none" w:sz="0" w:space="0" w:color="auto"/>
      </w:divBdr>
      <w:divsChild>
        <w:div w:id="241107840">
          <w:marLeft w:val="0"/>
          <w:marRight w:val="0"/>
          <w:marTop w:val="150"/>
          <w:marBottom w:val="0"/>
          <w:divBdr>
            <w:top w:val="none" w:sz="0" w:space="0" w:color="auto"/>
            <w:left w:val="none" w:sz="0" w:space="0" w:color="auto"/>
            <w:bottom w:val="none" w:sz="0" w:space="0" w:color="auto"/>
            <w:right w:val="none" w:sz="0" w:space="0" w:color="auto"/>
          </w:divBdr>
        </w:div>
        <w:div w:id="815875794">
          <w:marLeft w:val="0"/>
          <w:marRight w:val="0"/>
          <w:marTop w:val="150"/>
          <w:marBottom w:val="0"/>
          <w:divBdr>
            <w:top w:val="none" w:sz="0" w:space="0" w:color="auto"/>
            <w:left w:val="none" w:sz="0" w:space="0" w:color="auto"/>
            <w:bottom w:val="none" w:sz="0" w:space="0" w:color="auto"/>
            <w:right w:val="none" w:sz="0" w:space="0" w:color="auto"/>
          </w:divBdr>
        </w:div>
        <w:div w:id="1788308853">
          <w:marLeft w:val="0"/>
          <w:marRight w:val="0"/>
          <w:marTop w:val="150"/>
          <w:marBottom w:val="0"/>
          <w:divBdr>
            <w:top w:val="none" w:sz="0" w:space="0" w:color="auto"/>
            <w:left w:val="none" w:sz="0" w:space="0" w:color="auto"/>
            <w:bottom w:val="none" w:sz="0" w:space="0" w:color="auto"/>
            <w:right w:val="none" w:sz="0" w:space="0" w:color="auto"/>
          </w:divBdr>
        </w:div>
        <w:div w:id="1735272730">
          <w:marLeft w:val="0"/>
          <w:marRight w:val="0"/>
          <w:marTop w:val="150"/>
          <w:marBottom w:val="0"/>
          <w:divBdr>
            <w:top w:val="none" w:sz="0" w:space="0" w:color="auto"/>
            <w:left w:val="none" w:sz="0" w:space="0" w:color="auto"/>
            <w:bottom w:val="none" w:sz="0" w:space="0" w:color="auto"/>
            <w:right w:val="none" w:sz="0" w:space="0" w:color="auto"/>
          </w:divBdr>
        </w:div>
        <w:div w:id="249849929">
          <w:marLeft w:val="0"/>
          <w:marRight w:val="0"/>
          <w:marTop w:val="150"/>
          <w:marBottom w:val="0"/>
          <w:divBdr>
            <w:top w:val="none" w:sz="0" w:space="0" w:color="auto"/>
            <w:left w:val="none" w:sz="0" w:space="0" w:color="auto"/>
            <w:bottom w:val="none" w:sz="0" w:space="0" w:color="auto"/>
            <w:right w:val="none" w:sz="0" w:space="0" w:color="auto"/>
          </w:divBdr>
        </w:div>
        <w:div w:id="534852935">
          <w:marLeft w:val="0"/>
          <w:marRight w:val="0"/>
          <w:marTop w:val="150"/>
          <w:marBottom w:val="150"/>
          <w:divBdr>
            <w:top w:val="none" w:sz="0" w:space="0" w:color="auto"/>
            <w:left w:val="none" w:sz="0" w:space="0" w:color="auto"/>
            <w:bottom w:val="none" w:sz="0" w:space="0" w:color="auto"/>
            <w:right w:val="none" w:sz="0" w:space="0" w:color="auto"/>
          </w:divBdr>
        </w:div>
      </w:divsChild>
    </w:div>
    <w:div w:id="2097750141">
      <w:bodyDiv w:val="1"/>
      <w:marLeft w:val="0"/>
      <w:marRight w:val="0"/>
      <w:marTop w:val="0"/>
      <w:marBottom w:val="0"/>
      <w:divBdr>
        <w:top w:val="none" w:sz="0" w:space="0" w:color="auto"/>
        <w:left w:val="none" w:sz="0" w:space="0" w:color="auto"/>
        <w:bottom w:val="none" w:sz="0" w:space="0" w:color="auto"/>
        <w:right w:val="none" w:sz="0" w:space="0" w:color="auto"/>
      </w:divBdr>
      <w:divsChild>
        <w:div w:id="200134938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a.nic.in/cei-self-certification/?lang=en" TargetMode="External"/><Relationship Id="rId5" Type="http://schemas.openxmlformats.org/officeDocument/2006/relationships/hyperlink" Target="http://ceaclearance.gov.in/ei/index.j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2025-08-27T05:05:00Z</dcterms:created>
  <dcterms:modified xsi:type="dcterms:W3CDTF">2025-08-28T09:44:00Z</dcterms:modified>
</cp:coreProperties>
</file>